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C11D26" w14:textId="77777777" w:rsidR="006A6715" w:rsidRPr="00C747D6" w:rsidRDefault="006A6715" w:rsidP="006A6715">
      <w:pPr>
        <w:rPr>
          <w:rFonts w:cs="Arial"/>
          <w:szCs w:val="24"/>
        </w:rPr>
      </w:pPr>
      <w:bookmarkStart w:id="0" w:name="_GoBack"/>
      <w:bookmarkEnd w:id="0"/>
    </w:p>
    <w:p w14:paraId="49881192" w14:textId="77777777" w:rsidR="006A6715" w:rsidRDefault="006A6715" w:rsidP="006A6715">
      <w:pPr>
        <w:spacing w:after="120" w:line="360" w:lineRule="auto"/>
        <w:ind w:left="360"/>
        <w:rPr>
          <w:rFonts w:cs="Arial"/>
          <w:b/>
          <w:bCs/>
          <w:sz w:val="28"/>
          <w:szCs w:val="28"/>
        </w:rPr>
      </w:pPr>
    </w:p>
    <w:p w14:paraId="0416F4EB" w14:textId="77777777" w:rsidR="006A6715" w:rsidRDefault="006A6715" w:rsidP="006A6715">
      <w:pPr>
        <w:spacing w:after="120" w:line="360" w:lineRule="auto"/>
        <w:ind w:left="360"/>
        <w:rPr>
          <w:rFonts w:cs="Arial"/>
          <w:b/>
          <w:bCs/>
          <w:sz w:val="28"/>
          <w:szCs w:val="28"/>
        </w:rPr>
      </w:pPr>
    </w:p>
    <w:p w14:paraId="7FBE9DE7" w14:textId="77777777" w:rsidR="006A6715" w:rsidRDefault="006A6715" w:rsidP="006A6715">
      <w:pPr>
        <w:pStyle w:val="Heading1"/>
        <w:jc w:val="center"/>
        <w:rPr>
          <w:lang w:val="fr-FR"/>
        </w:rPr>
      </w:pPr>
      <w:r w:rsidRPr="009B6EAA">
        <w:rPr>
          <w:lang w:val="fr-FR"/>
        </w:rPr>
        <w:t>Schedule A</w:t>
      </w:r>
    </w:p>
    <w:p w14:paraId="4EBCB282" w14:textId="77777777" w:rsidR="006A6715" w:rsidRDefault="006A6715" w:rsidP="006A6715">
      <w:pPr>
        <w:pStyle w:val="Heading1"/>
        <w:jc w:val="center"/>
        <w:rPr>
          <w:lang w:val="fr-FR"/>
        </w:rPr>
      </w:pPr>
      <w:r w:rsidRPr="009B6EAA">
        <w:rPr>
          <w:lang w:val="fr-FR"/>
        </w:rPr>
        <w:t xml:space="preserve">Example </w:t>
      </w:r>
      <w:proofErr w:type="spellStart"/>
      <w:r w:rsidRPr="009B6EAA">
        <w:rPr>
          <w:lang w:val="fr-FR"/>
        </w:rPr>
        <w:t>Deferred</w:t>
      </w:r>
      <w:proofErr w:type="spellEnd"/>
      <w:r w:rsidRPr="009B6EAA">
        <w:rPr>
          <w:lang w:val="fr-FR"/>
        </w:rPr>
        <w:t xml:space="preserve"> </w:t>
      </w:r>
      <w:proofErr w:type="spellStart"/>
      <w:r w:rsidRPr="009B6EAA">
        <w:rPr>
          <w:lang w:val="fr-FR"/>
        </w:rPr>
        <w:t>Debt</w:t>
      </w:r>
      <w:proofErr w:type="spellEnd"/>
      <w:r w:rsidRPr="009B6EAA">
        <w:rPr>
          <w:lang w:val="fr-FR"/>
        </w:rPr>
        <w:t xml:space="preserve"> Agreement</w:t>
      </w:r>
    </w:p>
    <w:p w14:paraId="38190E5A" w14:textId="77777777" w:rsidR="006A6715" w:rsidRPr="00BA6DD3" w:rsidRDefault="006A6715" w:rsidP="006A6715">
      <w:pPr>
        <w:rPr>
          <w:lang w:val="fr-FR" w:eastAsia="zh-CN"/>
        </w:rPr>
      </w:pPr>
    </w:p>
    <w:p w14:paraId="34486677" w14:textId="77777777" w:rsidR="006A6715" w:rsidRPr="00BB029F" w:rsidRDefault="006A6715" w:rsidP="006A6715">
      <w:pPr>
        <w:spacing w:after="240"/>
        <w:jc w:val="center"/>
        <w:rPr>
          <w:lang w:val="fr-FR"/>
        </w:rPr>
      </w:pPr>
      <w:r w:rsidRPr="00BB029F">
        <w:rPr>
          <w:b/>
          <w:lang w:val="fr-FR"/>
        </w:rPr>
        <w:t>CONTENTS</w:t>
      </w:r>
    </w:p>
    <w:p w14:paraId="588FBFEA" w14:textId="77777777" w:rsidR="006A6715" w:rsidRPr="00BB029F" w:rsidRDefault="006A6715" w:rsidP="006A6715">
      <w:pPr>
        <w:tabs>
          <w:tab w:val="right" w:pos="9072"/>
        </w:tabs>
        <w:spacing w:after="120"/>
        <w:rPr>
          <w:lang w:val="fr-FR"/>
        </w:rPr>
      </w:pPr>
      <w:r w:rsidRPr="00BB029F">
        <w:rPr>
          <w:b/>
          <w:lang w:val="fr-FR"/>
        </w:rPr>
        <w:t>Clause</w:t>
      </w:r>
      <w:r w:rsidRPr="00BB029F">
        <w:rPr>
          <w:b/>
          <w:lang w:val="fr-FR"/>
        </w:rPr>
        <w:tab/>
        <w:t>Page</w:t>
      </w:r>
    </w:p>
    <w:bookmarkStart w:id="1" w:name="InsertTOCHere"/>
    <w:bookmarkEnd w:id="1"/>
    <w:p w14:paraId="1DC2684D" w14:textId="77777777" w:rsidR="006A6715" w:rsidRDefault="006A6715" w:rsidP="006A6715">
      <w:pPr>
        <w:pStyle w:val="TOC1"/>
        <w:rPr>
          <w:rFonts w:asciiTheme="minorHAnsi" w:eastAsiaTheme="minorEastAsia" w:hAnsiTheme="minorHAnsi" w:cstheme="minorBidi"/>
          <w:caps w:val="0"/>
          <w:sz w:val="22"/>
          <w:szCs w:val="22"/>
        </w:rPr>
      </w:pPr>
      <w:r>
        <w:rPr>
          <w:b/>
        </w:rPr>
        <w:fldChar w:fldCharType="begin"/>
      </w:r>
      <w:r>
        <w:rPr>
          <w:b/>
        </w:rPr>
        <w:instrText xml:space="preserve"> TOC \f \u \* MERGEFORMAT </w:instrText>
      </w:r>
      <w:r>
        <w:rPr>
          <w:b/>
        </w:rPr>
        <w:fldChar w:fldCharType="separate"/>
      </w:r>
      <w:r>
        <w:rPr>
          <w:cs/>
        </w:rPr>
        <w:t>‎</w:t>
      </w:r>
      <w:r>
        <w:t>1</w:t>
      </w:r>
      <w:r>
        <w:rPr>
          <w:rFonts w:asciiTheme="minorHAnsi" w:eastAsiaTheme="minorEastAsia" w:hAnsiTheme="minorHAnsi" w:cstheme="minorBidi"/>
          <w:caps w:val="0"/>
          <w:sz w:val="22"/>
          <w:szCs w:val="22"/>
        </w:rPr>
        <w:tab/>
      </w:r>
      <w:r>
        <w:t>INTERPRETATION</w:t>
      </w:r>
      <w:r>
        <w:tab/>
      </w:r>
      <w:r>
        <w:fldChar w:fldCharType="begin"/>
      </w:r>
      <w:r>
        <w:instrText xml:space="preserve"> PAGEREF _Toc52539811 \h </w:instrText>
      </w:r>
      <w:r>
        <w:fldChar w:fldCharType="separate"/>
      </w:r>
      <w:r>
        <w:t>2</w:t>
      </w:r>
      <w:r>
        <w:fldChar w:fldCharType="end"/>
      </w:r>
    </w:p>
    <w:p w14:paraId="462801DA" w14:textId="77777777" w:rsidR="006A6715" w:rsidRDefault="006A6715" w:rsidP="006A6715">
      <w:pPr>
        <w:pStyle w:val="TOC1"/>
        <w:rPr>
          <w:rFonts w:asciiTheme="minorHAnsi" w:eastAsiaTheme="minorEastAsia" w:hAnsiTheme="minorHAnsi" w:cstheme="minorBidi"/>
          <w:caps w:val="0"/>
          <w:sz w:val="22"/>
          <w:szCs w:val="22"/>
        </w:rPr>
      </w:pPr>
      <w:r>
        <w:rPr>
          <w:cs/>
        </w:rPr>
        <w:t>‎‎</w:t>
      </w:r>
      <w:r>
        <w:t>2</w:t>
      </w:r>
      <w:r>
        <w:rPr>
          <w:rFonts w:asciiTheme="minorHAnsi" w:eastAsiaTheme="minorEastAsia" w:hAnsiTheme="minorHAnsi" w:cstheme="minorBidi"/>
          <w:caps w:val="0"/>
          <w:sz w:val="22"/>
          <w:szCs w:val="22"/>
        </w:rPr>
        <w:tab/>
      </w:r>
      <w:r>
        <w:t>DEFERRED DEBT AGREEMENT</w:t>
      </w:r>
      <w:r>
        <w:tab/>
      </w:r>
      <w:r>
        <w:fldChar w:fldCharType="begin"/>
      </w:r>
      <w:r>
        <w:instrText xml:space="preserve"> PAGEREF _Toc52539812 \h </w:instrText>
      </w:r>
      <w:r>
        <w:fldChar w:fldCharType="separate"/>
      </w:r>
      <w:r>
        <w:t>3</w:t>
      </w:r>
      <w:r>
        <w:fldChar w:fldCharType="end"/>
      </w:r>
    </w:p>
    <w:p w14:paraId="07DBE4A9" w14:textId="77777777" w:rsidR="006A6715" w:rsidRDefault="006A6715" w:rsidP="006A6715">
      <w:pPr>
        <w:pStyle w:val="TOC1"/>
        <w:rPr>
          <w:rFonts w:asciiTheme="minorHAnsi" w:eastAsiaTheme="minorEastAsia" w:hAnsiTheme="minorHAnsi" w:cstheme="minorBidi"/>
          <w:caps w:val="0"/>
          <w:sz w:val="22"/>
          <w:szCs w:val="22"/>
        </w:rPr>
      </w:pPr>
      <w:r>
        <w:rPr>
          <w:cs/>
        </w:rPr>
        <w:t>‎</w:t>
      </w:r>
      <w:r>
        <w:t>3</w:t>
      </w:r>
      <w:r>
        <w:rPr>
          <w:rFonts w:asciiTheme="minorHAnsi" w:eastAsiaTheme="minorEastAsia" w:hAnsiTheme="minorHAnsi" w:cstheme="minorBidi"/>
          <w:caps w:val="0"/>
          <w:sz w:val="22"/>
          <w:szCs w:val="22"/>
        </w:rPr>
        <w:tab/>
      </w:r>
      <w:r>
        <w:t>THE REGULATIONS</w:t>
      </w:r>
      <w:r>
        <w:tab/>
      </w:r>
      <w:r>
        <w:fldChar w:fldCharType="begin"/>
      </w:r>
      <w:r>
        <w:instrText xml:space="preserve"> PAGEREF _Toc52539813 \h </w:instrText>
      </w:r>
      <w:r>
        <w:fldChar w:fldCharType="separate"/>
      </w:r>
      <w:r>
        <w:t>3</w:t>
      </w:r>
      <w:r>
        <w:fldChar w:fldCharType="end"/>
      </w:r>
    </w:p>
    <w:p w14:paraId="19DFE06B" w14:textId="77777777" w:rsidR="006A6715" w:rsidRDefault="006A6715" w:rsidP="006A6715">
      <w:pPr>
        <w:pStyle w:val="TOC2"/>
        <w:rPr>
          <w:rFonts w:asciiTheme="minorHAnsi" w:eastAsiaTheme="minorEastAsia" w:hAnsiTheme="minorHAnsi" w:cstheme="minorBidi"/>
          <w:sz w:val="22"/>
          <w:szCs w:val="22"/>
        </w:rPr>
      </w:pPr>
      <w:r>
        <w:rPr>
          <w:cs/>
        </w:rPr>
        <w:t>‎</w:t>
      </w:r>
      <w:r>
        <w:t>3.1</w:t>
      </w:r>
      <w:r>
        <w:rPr>
          <w:rFonts w:asciiTheme="minorHAnsi" w:eastAsiaTheme="minorEastAsia" w:hAnsiTheme="minorHAnsi" w:cstheme="minorBidi"/>
          <w:sz w:val="22"/>
          <w:szCs w:val="22"/>
        </w:rPr>
        <w:tab/>
      </w:r>
      <w:r>
        <w:t>Regulations to take priority</w:t>
      </w:r>
      <w:r>
        <w:tab/>
      </w:r>
      <w:r>
        <w:fldChar w:fldCharType="begin"/>
      </w:r>
      <w:r>
        <w:instrText xml:space="preserve"> PAGEREF _Toc52539814 \h </w:instrText>
      </w:r>
      <w:r>
        <w:fldChar w:fldCharType="separate"/>
      </w:r>
      <w:r>
        <w:t>3</w:t>
      </w:r>
      <w:r>
        <w:fldChar w:fldCharType="end"/>
      </w:r>
    </w:p>
    <w:p w14:paraId="3CB1251D" w14:textId="77777777" w:rsidR="006A6715" w:rsidRDefault="006A6715" w:rsidP="006A6715">
      <w:pPr>
        <w:pStyle w:val="TOC2"/>
        <w:rPr>
          <w:rFonts w:asciiTheme="minorHAnsi" w:eastAsiaTheme="minorEastAsia" w:hAnsiTheme="minorHAnsi" w:cstheme="minorBidi"/>
          <w:sz w:val="22"/>
          <w:szCs w:val="22"/>
        </w:rPr>
      </w:pPr>
      <w:r>
        <w:rPr>
          <w:cs/>
        </w:rPr>
        <w:t>‎</w:t>
      </w:r>
      <w:r>
        <w:t>3.2</w:t>
      </w:r>
      <w:r>
        <w:rPr>
          <w:rFonts w:asciiTheme="minorHAnsi" w:eastAsiaTheme="minorEastAsia" w:hAnsiTheme="minorHAnsi" w:cstheme="minorBidi"/>
          <w:sz w:val="22"/>
          <w:szCs w:val="22"/>
        </w:rPr>
        <w:tab/>
      </w:r>
      <w:r>
        <w:t>Future changes to the Regulations</w:t>
      </w:r>
      <w:r>
        <w:tab/>
      </w:r>
      <w:r>
        <w:fldChar w:fldCharType="begin"/>
      </w:r>
      <w:r>
        <w:instrText xml:space="preserve"> PAGEREF _Toc52539815 \h </w:instrText>
      </w:r>
      <w:r>
        <w:fldChar w:fldCharType="separate"/>
      </w:r>
      <w:r>
        <w:t>3</w:t>
      </w:r>
      <w:r>
        <w:fldChar w:fldCharType="end"/>
      </w:r>
    </w:p>
    <w:p w14:paraId="72E9A4DF" w14:textId="77777777" w:rsidR="006A6715" w:rsidRDefault="006A6715" w:rsidP="006A6715">
      <w:pPr>
        <w:pStyle w:val="TOC1"/>
        <w:rPr>
          <w:rFonts w:asciiTheme="minorHAnsi" w:eastAsiaTheme="minorEastAsia" w:hAnsiTheme="minorHAnsi" w:cstheme="minorBidi"/>
          <w:caps w:val="0"/>
          <w:sz w:val="22"/>
          <w:szCs w:val="22"/>
        </w:rPr>
      </w:pPr>
      <w:r>
        <w:t>4</w:t>
      </w:r>
      <w:r>
        <w:rPr>
          <w:rFonts w:asciiTheme="minorHAnsi" w:eastAsiaTheme="minorEastAsia" w:hAnsiTheme="minorHAnsi" w:cstheme="minorBidi"/>
          <w:caps w:val="0"/>
          <w:sz w:val="22"/>
          <w:szCs w:val="22"/>
        </w:rPr>
        <w:tab/>
      </w:r>
      <w:r>
        <w:t>START DATE</w:t>
      </w:r>
      <w:r>
        <w:tab/>
      </w:r>
      <w:r>
        <w:fldChar w:fldCharType="begin"/>
      </w:r>
      <w:r>
        <w:instrText xml:space="preserve"> PAGEREF _Toc52539816 \h </w:instrText>
      </w:r>
      <w:r>
        <w:fldChar w:fldCharType="separate"/>
      </w:r>
      <w:r>
        <w:t>3</w:t>
      </w:r>
      <w:r>
        <w:fldChar w:fldCharType="end"/>
      </w:r>
    </w:p>
    <w:p w14:paraId="0866E8F7" w14:textId="77777777" w:rsidR="006A6715" w:rsidRDefault="006A6715" w:rsidP="006A6715">
      <w:pPr>
        <w:pStyle w:val="TOC1"/>
        <w:rPr>
          <w:rFonts w:asciiTheme="minorHAnsi" w:eastAsiaTheme="minorEastAsia" w:hAnsiTheme="minorHAnsi" w:cstheme="minorBidi"/>
          <w:caps w:val="0"/>
          <w:sz w:val="22"/>
          <w:szCs w:val="22"/>
        </w:rPr>
      </w:pPr>
      <w:r>
        <w:rPr>
          <w:cs/>
        </w:rPr>
        <w:t>‎</w:t>
      </w:r>
      <w:r>
        <w:t>5</w:t>
      </w:r>
      <w:r>
        <w:rPr>
          <w:rFonts w:asciiTheme="minorHAnsi" w:eastAsiaTheme="minorEastAsia" w:hAnsiTheme="minorHAnsi" w:cstheme="minorBidi"/>
          <w:caps w:val="0"/>
          <w:sz w:val="22"/>
          <w:szCs w:val="22"/>
        </w:rPr>
        <w:tab/>
      </w:r>
      <w:r>
        <w:t>DEFERRED EMPLOYER UNDERTAKINGS</w:t>
      </w:r>
      <w:r>
        <w:tab/>
      </w:r>
      <w:r>
        <w:fldChar w:fldCharType="begin"/>
      </w:r>
      <w:r>
        <w:instrText xml:space="preserve"> PAGEREF _Toc52539817 \h </w:instrText>
      </w:r>
      <w:r>
        <w:fldChar w:fldCharType="separate"/>
      </w:r>
      <w:r>
        <w:t>3</w:t>
      </w:r>
      <w:r>
        <w:fldChar w:fldCharType="end"/>
      </w:r>
    </w:p>
    <w:p w14:paraId="6F03F936" w14:textId="77777777" w:rsidR="006A6715" w:rsidRDefault="006A6715" w:rsidP="006A6715">
      <w:pPr>
        <w:pStyle w:val="TOC2"/>
        <w:rPr>
          <w:rFonts w:asciiTheme="minorHAnsi" w:eastAsiaTheme="minorEastAsia" w:hAnsiTheme="minorHAnsi" w:cstheme="minorBidi"/>
          <w:sz w:val="22"/>
          <w:szCs w:val="22"/>
        </w:rPr>
      </w:pPr>
      <w:r>
        <w:rPr>
          <w:cs/>
        </w:rPr>
        <w:t>‎</w:t>
      </w:r>
      <w:r>
        <w:t>5.1</w:t>
      </w:r>
      <w:r>
        <w:rPr>
          <w:rFonts w:asciiTheme="minorHAnsi" w:eastAsiaTheme="minorEastAsia" w:hAnsiTheme="minorHAnsi" w:cstheme="minorBidi"/>
          <w:sz w:val="22"/>
          <w:szCs w:val="22"/>
        </w:rPr>
        <w:tab/>
      </w:r>
      <w:r>
        <w:t>Compliance</w:t>
      </w:r>
      <w:r>
        <w:tab/>
      </w:r>
      <w:r>
        <w:fldChar w:fldCharType="begin"/>
      </w:r>
      <w:r>
        <w:instrText xml:space="preserve"> PAGEREF _Toc52539818 \h </w:instrText>
      </w:r>
      <w:r>
        <w:fldChar w:fldCharType="separate"/>
      </w:r>
      <w:r>
        <w:t>3</w:t>
      </w:r>
      <w:r>
        <w:fldChar w:fldCharType="end"/>
      </w:r>
    </w:p>
    <w:p w14:paraId="067C7047" w14:textId="77777777" w:rsidR="006A6715" w:rsidRDefault="006A6715" w:rsidP="006A6715">
      <w:pPr>
        <w:pStyle w:val="TOC2"/>
        <w:rPr>
          <w:rFonts w:asciiTheme="minorHAnsi" w:eastAsiaTheme="minorEastAsia" w:hAnsiTheme="minorHAnsi" w:cstheme="minorBidi"/>
          <w:sz w:val="22"/>
          <w:szCs w:val="22"/>
        </w:rPr>
      </w:pPr>
      <w:r>
        <w:rPr>
          <w:cs/>
        </w:rPr>
        <w:t>‎</w:t>
      </w:r>
      <w:r>
        <w:t>5.2</w:t>
      </w:r>
      <w:r>
        <w:rPr>
          <w:rFonts w:asciiTheme="minorHAnsi" w:eastAsiaTheme="minorEastAsia" w:hAnsiTheme="minorHAnsi" w:cstheme="minorBidi"/>
          <w:sz w:val="22"/>
          <w:szCs w:val="22"/>
        </w:rPr>
        <w:tab/>
      </w:r>
      <w:r>
        <w:t>Provision of information</w:t>
      </w:r>
      <w:r>
        <w:tab/>
      </w:r>
      <w:r>
        <w:fldChar w:fldCharType="begin"/>
      </w:r>
      <w:r>
        <w:instrText xml:space="preserve"> PAGEREF _Toc52539819 \h </w:instrText>
      </w:r>
      <w:r>
        <w:fldChar w:fldCharType="separate"/>
      </w:r>
      <w:r>
        <w:t>4</w:t>
      </w:r>
      <w:r>
        <w:fldChar w:fldCharType="end"/>
      </w:r>
    </w:p>
    <w:p w14:paraId="6EEBF762" w14:textId="77777777" w:rsidR="006A6715" w:rsidRDefault="006A6715" w:rsidP="006A6715">
      <w:pPr>
        <w:pStyle w:val="TOC1"/>
        <w:rPr>
          <w:rFonts w:asciiTheme="minorHAnsi" w:eastAsiaTheme="minorEastAsia" w:hAnsiTheme="minorHAnsi" w:cstheme="minorBidi"/>
          <w:caps w:val="0"/>
          <w:sz w:val="22"/>
          <w:szCs w:val="22"/>
        </w:rPr>
      </w:pPr>
      <w:r>
        <w:rPr>
          <w:cs/>
        </w:rPr>
        <w:t>‎</w:t>
      </w:r>
      <w:r>
        <w:t>6</w:t>
      </w:r>
      <w:r>
        <w:rPr>
          <w:rFonts w:asciiTheme="minorHAnsi" w:eastAsiaTheme="minorEastAsia" w:hAnsiTheme="minorHAnsi" w:cstheme="minorBidi"/>
          <w:caps w:val="0"/>
          <w:sz w:val="22"/>
          <w:szCs w:val="22"/>
        </w:rPr>
        <w:tab/>
      </w:r>
      <w:r>
        <w:t>[CONDITIONS]</w:t>
      </w:r>
      <w:r>
        <w:tab/>
      </w:r>
      <w:r>
        <w:fldChar w:fldCharType="begin"/>
      </w:r>
      <w:r>
        <w:instrText xml:space="preserve"> PAGEREF _Toc52539820 \h </w:instrText>
      </w:r>
      <w:r>
        <w:fldChar w:fldCharType="separate"/>
      </w:r>
      <w:r>
        <w:t>4</w:t>
      </w:r>
      <w:r>
        <w:fldChar w:fldCharType="end"/>
      </w:r>
    </w:p>
    <w:p w14:paraId="6D7E4F27" w14:textId="77777777" w:rsidR="006A6715" w:rsidRDefault="006A6715" w:rsidP="006A6715">
      <w:pPr>
        <w:pStyle w:val="TOC1"/>
        <w:rPr>
          <w:rFonts w:asciiTheme="minorHAnsi" w:eastAsiaTheme="minorEastAsia" w:hAnsiTheme="minorHAnsi" w:cstheme="minorBidi"/>
          <w:caps w:val="0"/>
          <w:sz w:val="22"/>
          <w:szCs w:val="22"/>
        </w:rPr>
      </w:pPr>
      <w:r>
        <w:rPr>
          <w:cs/>
        </w:rPr>
        <w:t>‎</w:t>
      </w:r>
      <w:r>
        <w:t>7</w:t>
      </w:r>
      <w:r>
        <w:rPr>
          <w:rFonts w:asciiTheme="minorHAnsi" w:eastAsiaTheme="minorEastAsia" w:hAnsiTheme="minorHAnsi" w:cstheme="minorBidi"/>
          <w:caps w:val="0"/>
          <w:sz w:val="22"/>
          <w:szCs w:val="22"/>
        </w:rPr>
        <w:tab/>
      </w:r>
      <w:r>
        <w:t>CONTRIBUTIONS</w:t>
      </w:r>
      <w:r>
        <w:tab/>
      </w:r>
      <w:r>
        <w:fldChar w:fldCharType="begin"/>
      </w:r>
      <w:r>
        <w:instrText xml:space="preserve"> PAGEREF _Toc52539821 \h </w:instrText>
      </w:r>
      <w:r>
        <w:fldChar w:fldCharType="separate"/>
      </w:r>
      <w:r>
        <w:t>4</w:t>
      </w:r>
      <w:r>
        <w:fldChar w:fldCharType="end"/>
      </w:r>
    </w:p>
    <w:p w14:paraId="21AF8262" w14:textId="77777777" w:rsidR="006A6715" w:rsidRDefault="006A6715" w:rsidP="006A6715">
      <w:pPr>
        <w:pStyle w:val="TOC2"/>
        <w:rPr>
          <w:rFonts w:asciiTheme="minorHAnsi" w:eastAsiaTheme="minorEastAsia" w:hAnsiTheme="minorHAnsi" w:cstheme="minorBidi"/>
          <w:sz w:val="22"/>
          <w:szCs w:val="22"/>
        </w:rPr>
      </w:pPr>
      <w:r>
        <w:rPr>
          <w:cs/>
        </w:rPr>
        <w:t>‎</w:t>
      </w:r>
      <w:r>
        <w:t>7.1</w:t>
      </w:r>
      <w:r>
        <w:rPr>
          <w:rFonts w:asciiTheme="minorHAnsi" w:eastAsiaTheme="minorEastAsia" w:hAnsiTheme="minorHAnsi" w:cstheme="minorBidi"/>
          <w:sz w:val="22"/>
          <w:szCs w:val="22"/>
        </w:rPr>
        <w:tab/>
      </w:r>
      <w:r>
        <w:t>Undertaking to make contributions</w:t>
      </w:r>
      <w:r>
        <w:tab/>
      </w:r>
      <w:r>
        <w:fldChar w:fldCharType="begin"/>
      </w:r>
      <w:r>
        <w:instrText xml:space="preserve"> PAGEREF _Toc52539822 \h </w:instrText>
      </w:r>
      <w:r>
        <w:fldChar w:fldCharType="separate"/>
      </w:r>
      <w:r>
        <w:t>4</w:t>
      </w:r>
      <w:r>
        <w:fldChar w:fldCharType="end"/>
      </w:r>
    </w:p>
    <w:p w14:paraId="65299CC7" w14:textId="77777777" w:rsidR="006A6715" w:rsidRDefault="006A6715" w:rsidP="006A6715">
      <w:pPr>
        <w:pStyle w:val="TOC2"/>
        <w:rPr>
          <w:rFonts w:asciiTheme="minorHAnsi" w:eastAsiaTheme="minorEastAsia" w:hAnsiTheme="minorHAnsi" w:cstheme="minorBidi"/>
          <w:sz w:val="22"/>
          <w:szCs w:val="22"/>
        </w:rPr>
      </w:pPr>
      <w:r>
        <w:rPr>
          <w:cs/>
        </w:rPr>
        <w:t>‎</w:t>
      </w:r>
      <w:r>
        <w:t>7.2</w:t>
      </w:r>
      <w:r>
        <w:rPr>
          <w:rFonts w:asciiTheme="minorHAnsi" w:eastAsiaTheme="minorEastAsia" w:hAnsiTheme="minorHAnsi" w:cstheme="minorBidi"/>
          <w:sz w:val="22"/>
          <w:szCs w:val="22"/>
        </w:rPr>
        <w:tab/>
      </w:r>
      <w:r>
        <w:t>Interest on late payment</w:t>
      </w:r>
      <w:r>
        <w:tab/>
      </w:r>
      <w:r>
        <w:fldChar w:fldCharType="begin"/>
      </w:r>
      <w:r>
        <w:instrText xml:space="preserve"> PAGEREF _Toc52539823 \h </w:instrText>
      </w:r>
      <w:r>
        <w:fldChar w:fldCharType="separate"/>
      </w:r>
      <w:r>
        <w:t>4</w:t>
      </w:r>
      <w:r>
        <w:fldChar w:fldCharType="end"/>
      </w:r>
    </w:p>
    <w:p w14:paraId="08705A75" w14:textId="77777777" w:rsidR="006A6715" w:rsidRDefault="006A6715" w:rsidP="006A6715">
      <w:pPr>
        <w:pStyle w:val="TOC1"/>
        <w:rPr>
          <w:rFonts w:asciiTheme="minorHAnsi" w:eastAsiaTheme="minorEastAsia" w:hAnsiTheme="minorHAnsi" w:cstheme="minorBidi"/>
          <w:caps w:val="0"/>
          <w:sz w:val="22"/>
          <w:szCs w:val="22"/>
        </w:rPr>
      </w:pPr>
      <w:r w:rsidRPr="00AF5CB3">
        <w:rPr>
          <w:bCs/>
          <w:cs/>
        </w:rPr>
        <w:t>‎</w:t>
      </w:r>
      <w:r w:rsidRPr="00AF5CB3">
        <w:rPr>
          <w:bCs/>
        </w:rPr>
        <w:t>8</w:t>
      </w:r>
      <w:r>
        <w:rPr>
          <w:rFonts w:asciiTheme="minorHAnsi" w:eastAsiaTheme="minorEastAsia" w:hAnsiTheme="minorHAnsi" w:cstheme="minorBidi"/>
          <w:caps w:val="0"/>
          <w:sz w:val="22"/>
          <w:szCs w:val="22"/>
        </w:rPr>
        <w:tab/>
      </w:r>
      <w:r w:rsidRPr="00AF5CB3">
        <w:rPr>
          <w:bCs/>
        </w:rPr>
        <w:t>EXPIRY EXTENSION AND TERMINATION</w:t>
      </w:r>
      <w:r>
        <w:tab/>
      </w:r>
      <w:r>
        <w:fldChar w:fldCharType="begin"/>
      </w:r>
      <w:r>
        <w:instrText xml:space="preserve"> PAGEREF _Toc52539824 \h </w:instrText>
      </w:r>
      <w:r>
        <w:fldChar w:fldCharType="separate"/>
      </w:r>
      <w:r>
        <w:t>4</w:t>
      </w:r>
      <w:r>
        <w:fldChar w:fldCharType="end"/>
      </w:r>
    </w:p>
    <w:p w14:paraId="594AFE03" w14:textId="77777777" w:rsidR="006A6715" w:rsidRDefault="006A6715" w:rsidP="006A6715">
      <w:pPr>
        <w:pStyle w:val="TOC2"/>
        <w:rPr>
          <w:rFonts w:asciiTheme="minorHAnsi" w:eastAsiaTheme="minorEastAsia" w:hAnsiTheme="minorHAnsi" w:cstheme="minorBidi"/>
          <w:sz w:val="22"/>
          <w:szCs w:val="22"/>
        </w:rPr>
      </w:pPr>
      <w:r w:rsidRPr="00AF5CB3">
        <w:rPr>
          <w:bCs/>
          <w:cs/>
        </w:rPr>
        <w:t>‎</w:t>
      </w:r>
      <w:r w:rsidRPr="00AF5CB3">
        <w:rPr>
          <w:bCs/>
        </w:rPr>
        <w:t>8.1</w:t>
      </w:r>
      <w:r>
        <w:rPr>
          <w:rFonts w:asciiTheme="minorHAnsi" w:eastAsiaTheme="minorEastAsia" w:hAnsiTheme="minorHAnsi" w:cstheme="minorBidi"/>
          <w:sz w:val="22"/>
          <w:szCs w:val="22"/>
        </w:rPr>
        <w:tab/>
      </w:r>
      <w:r w:rsidRPr="00AF5CB3">
        <w:rPr>
          <w:bCs/>
        </w:rPr>
        <w:t>Expiry Date</w:t>
      </w:r>
      <w:r>
        <w:tab/>
      </w:r>
      <w:r>
        <w:fldChar w:fldCharType="begin"/>
      </w:r>
      <w:r>
        <w:instrText xml:space="preserve"> PAGEREF _Toc52539825 \h </w:instrText>
      </w:r>
      <w:r>
        <w:fldChar w:fldCharType="separate"/>
      </w:r>
      <w:r>
        <w:t>4</w:t>
      </w:r>
      <w:r>
        <w:fldChar w:fldCharType="end"/>
      </w:r>
    </w:p>
    <w:p w14:paraId="2CFFAC2E" w14:textId="77777777" w:rsidR="006A6715" w:rsidRDefault="006A6715" w:rsidP="006A6715">
      <w:pPr>
        <w:pStyle w:val="TOC2"/>
        <w:rPr>
          <w:rFonts w:asciiTheme="minorHAnsi" w:eastAsiaTheme="minorEastAsia" w:hAnsiTheme="minorHAnsi" w:cstheme="minorBidi"/>
          <w:sz w:val="22"/>
          <w:szCs w:val="22"/>
        </w:rPr>
      </w:pPr>
      <w:r>
        <w:rPr>
          <w:cs/>
        </w:rPr>
        <w:t>‎</w:t>
      </w:r>
      <w:r>
        <w:t>8.2</w:t>
      </w:r>
      <w:r>
        <w:rPr>
          <w:rFonts w:asciiTheme="minorHAnsi" w:eastAsiaTheme="minorEastAsia" w:hAnsiTheme="minorHAnsi" w:cstheme="minorBidi"/>
          <w:sz w:val="22"/>
          <w:szCs w:val="22"/>
        </w:rPr>
        <w:tab/>
      </w:r>
      <w:r>
        <w:t>Extension Notice</w:t>
      </w:r>
      <w:r>
        <w:tab/>
      </w:r>
      <w:r>
        <w:fldChar w:fldCharType="begin"/>
      </w:r>
      <w:r>
        <w:instrText xml:space="preserve"> PAGEREF _Toc52539826 \h </w:instrText>
      </w:r>
      <w:r>
        <w:fldChar w:fldCharType="separate"/>
      </w:r>
      <w:r>
        <w:t>4</w:t>
      </w:r>
      <w:r>
        <w:fldChar w:fldCharType="end"/>
      </w:r>
    </w:p>
    <w:p w14:paraId="677D3A8C" w14:textId="77777777" w:rsidR="006A6715" w:rsidRDefault="006A6715" w:rsidP="006A6715">
      <w:pPr>
        <w:pStyle w:val="TOC2"/>
        <w:rPr>
          <w:rFonts w:asciiTheme="minorHAnsi" w:eastAsiaTheme="minorEastAsia" w:hAnsiTheme="minorHAnsi" w:cstheme="minorBidi"/>
          <w:sz w:val="22"/>
          <w:szCs w:val="22"/>
        </w:rPr>
      </w:pPr>
      <w:r>
        <w:rPr>
          <w:cs/>
        </w:rPr>
        <w:t>‎</w:t>
      </w:r>
      <w:r>
        <w:t>8.3</w:t>
      </w:r>
      <w:r>
        <w:rPr>
          <w:rFonts w:asciiTheme="minorHAnsi" w:eastAsiaTheme="minorEastAsia" w:hAnsiTheme="minorHAnsi" w:cstheme="minorBidi"/>
          <w:sz w:val="22"/>
          <w:szCs w:val="22"/>
        </w:rPr>
        <w:tab/>
      </w:r>
      <w:r>
        <w:t>Early termination</w:t>
      </w:r>
      <w:r>
        <w:tab/>
      </w:r>
      <w:r>
        <w:fldChar w:fldCharType="begin"/>
      </w:r>
      <w:r>
        <w:instrText xml:space="preserve"> PAGEREF _Toc52539827 \h </w:instrText>
      </w:r>
      <w:r>
        <w:fldChar w:fldCharType="separate"/>
      </w:r>
      <w:r>
        <w:t>5</w:t>
      </w:r>
      <w:r>
        <w:fldChar w:fldCharType="end"/>
      </w:r>
    </w:p>
    <w:p w14:paraId="4A3C04E5" w14:textId="77777777" w:rsidR="006A6715" w:rsidRDefault="006A6715" w:rsidP="006A6715">
      <w:pPr>
        <w:pStyle w:val="TOC2"/>
        <w:rPr>
          <w:rFonts w:asciiTheme="minorHAnsi" w:eastAsiaTheme="minorEastAsia" w:hAnsiTheme="minorHAnsi" w:cstheme="minorBidi"/>
          <w:sz w:val="22"/>
          <w:szCs w:val="22"/>
        </w:rPr>
      </w:pPr>
      <w:r>
        <w:rPr>
          <w:cs/>
        </w:rPr>
        <w:t>‎</w:t>
      </w:r>
      <w:r>
        <w:t>8.4</w:t>
      </w:r>
      <w:r>
        <w:rPr>
          <w:rFonts w:asciiTheme="minorHAnsi" w:eastAsiaTheme="minorEastAsia" w:hAnsiTheme="minorHAnsi" w:cstheme="minorBidi"/>
          <w:sz w:val="22"/>
          <w:szCs w:val="22"/>
        </w:rPr>
        <w:tab/>
      </w:r>
      <w:r>
        <w:t>Termination valuation</w:t>
      </w:r>
      <w:r>
        <w:tab/>
      </w:r>
      <w:r>
        <w:fldChar w:fldCharType="begin"/>
      </w:r>
      <w:r>
        <w:instrText xml:space="preserve"> PAGEREF _Toc52539828 \h </w:instrText>
      </w:r>
      <w:r>
        <w:fldChar w:fldCharType="separate"/>
      </w:r>
      <w:r>
        <w:t>5</w:t>
      </w:r>
      <w:r>
        <w:fldChar w:fldCharType="end"/>
      </w:r>
    </w:p>
    <w:p w14:paraId="7B949E94" w14:textId="77777777" w:rsidR="006A6715" w:rsidRDefault="006A6715" w:rsidP="006A6715">
      <w:pPr>
        <w:pStyle w:val="TOC2"/>
        <w:rPr>
          <w:rFonts w:asciiTheme="minorHAnsi" w:eastAsiaTheme="minorEastAsia" w:hAnsiTheme="minorHAnsi" w:cstheme="minorBidi"/>
          <w:sz w:val="22"/>
          <w:szCs w:val="22"/>
        </w:rPr>
      </w:pPr>
      <w:r>
        <w:rPr>
          <w:cs/>
        </w:rPr>
        <w:t>‎</w:t>
      </w:r>
      <w:r>
        <w:t>8.5</w:t>
      </w:r>
      <w:r>
        <w:rPr>
          <w:rFonts w:asciiTheme="minorHAnsi" w:eastAsiaTheme="minorEastAsia" w:hAnsiTheme="minorHAnsi" w:cstheme="minorBidi"/>
          <w:sz w:val="22"/>
          <w:szCs w:val="22"/>
        </w:rPr>
        <w:tab/>
      </w:r>
      <w:r>
        <w:t>Outstanding payments on termination</w:t>
      </w:r>
      <w:r>
        <w:tab/>
      </w:r>
      <w:r>
        <w:fldChar w:fldCharType="begin"/>
      </w:r>
      <w:r>
        <w:instrText xml:space="preserve"> PAGEREF _Toc52539829 \h </w:instrText>
      </w:r>
      <w:r>
        <w:fldChar w:fldCharType="separate"/>
      </w:r>
      <w:r>
        <w:t>5</w:t>
      </w:r>
      <w:r>
        <w:fldChar w:fldCharType="end"/>
      </w:r>
    </w:p>
    <w:p w14:paraId="0F94885B" w14:textId="77777777" w:rsidR="006A6715" w:rsidRDefault="006A6715" w:rsidP="006A6715">
      <w:pPr>
        <w:pStyle w:val="TOC2"/>
        <w:rPr>
          <w:rFonts w:asciiTheme="minorHAnsi" w:eastAsiaTheme="minorEastAsia" w:hAnsiTheme="minorHAnsi" w:cstheme="minorBidi"/>
          <w:sz w:val="22"/>
          <w:szCs w:val="22"/>
        </w:rPr>
      </w:pPr>
      <w:r>
        <w:rPr>
          <w:cs/>
        </w:rPr>
        <w:t>‎</w:t>
      </w:r>
      <w:r>
        <w:t>8.6</w:t>
      </w:r>
      <w:r>
        <w:rPr>
          <w:rFonts w:asciiTheme="minorHAnsi" w:eastAsiaTheme="minorEastAsia" w:hAnsiTheme="minorHAnsi" w:cstheme="minorBidi"/>
          <w:sz w:val="22"/>
          <w:szCs w:val="22"/>
        </w:rPr>
        <w:tab/>
      </w:r>
      <w:r>
        <w:t>Rights on termination</w:t>
      </w:r>
      <w:r>
        <w:tab/>
      </w:r>
      <w:r>
        <w:fldChar w:fldCharType="begin"/>
      </w:r>
      <w:r>
        <w:instrText xml:space="preserve"> PAGEREF _Toc52539830 \h </w:instrText>
      </w:r>
      <w:r>
        <w:fldChar w:fldCharType="separate"/>
      </w:r>
      <w:r>
        <w:t>5</w:t>
      </w:r>
      <w:r>
        <w:fldChar w:fldCharType="end"/>
      </w:r>
    </w:p>
    <w:p w14:paraId="503FD6CF" w14:textId="77777777" w:rsidR="006A6715" w:rsidRDefault="006A6715" w:rsidP="006A6715">
      <w:pPr>
        <w:pStyle w:val="TOC1"/>
        <w:rPr>
          <w:rFonts w:asciiTheme="minorHAnsi" w:eastAsiaTheme="minorEastAsia" w:hAnsiTheme="minorHAnsi" w:cstheme="minorBidi"/>
          <w:caps w:val="0"/>
          <w:sz w:val="22"/>
          <w:szCs w:val="22"/>
        </w:rPr>
      </w:pPr>
      <w:r>
        <w:rPr>
          <w:cs/>
        </w:rPr>
        <w:t>‎</w:t>
      </w:r>
      <w:r>
        <w:t>9</w:t>
      </w:r>
      <w:r>
        <w:rPr>
          <w:rFonts w:asciiTheme="minorHAnsi" w:eastAsiaTheme="minorEastAsia" w:hAnsiTheme="minorHAnsi" w:cstheme="minorBidi"/>
          <w:caps w:val="0"/>
          <w:sz w:val="22"/>
          <w:szCs w:val="22"/>
        </w:rPr>
        <w:tab/>
      </w:r>
      <w:r>
        <w:t>NOTICES</w:t>
      </w:r>
      <w:r>
        <w:tab/>
      </w:r>
      <w:r>
        <w:fldChar w:fldCharType="begin"/>
      </w:r>
      <w:r>
        <w:instrText xml:space="preserve"> PAGEREF _Toc52539831 \h </w:instrText>
      </w:r>
      <w:r>
        <w:fldChar w:fldCharType="separate"/>
      </w:r>
      <w:r>
        <w:t>6</w:t>
      </w:r>
      <w:r>
        <w:fldChar w:fldCharType="end"/>
      </w:r>
    </w:p>
    <w:p w14:paraId="3C20B58A" w14:textId="77777777" w:rsidR="006A6715" w:rsidRDefault="006A6715" w:rsidP="006A6715">
      <w:pPr>
        <w:pStyle w:val="TOC2"/>
        <w:rPr>
          <w:rFonts w:asciiTheme="minorHAnsi" w:eastAsiaTheme="minorEastAsia" w:hAnsiTheme="minorHAnsi" w:cstheme="minorBidi"/>
          <w:sz w:val="22"/>
          <w:szCs w:val="22"/>
        </w:rPr>
      </w:pPr>
      <w:r>
        <w:rPr>
          <w:cs/>
        </w:rPr>
        <w:t>‎</w:t>
      </w:r>
      <w:r>
        <w:t>9.1</w:t>
      </w:r>
      <w:r>
        <w:rPr>
          <w:rFonts w:asciiTheme="minorHAnsi" w:eastAsiaTheme="minorEastAsia" w:hAnsiTheme="minorHAnsi" w:cstheme="minorBidi"/>
          <w:sz w:val="22"/>
          <w:szCs w:val="22"/>
        </w:rPr>
        <w:tab/>
      </w:r>
      <w:r>
        <w:t>Form of notice and address for service</w:t>
      </w:r>
      <w:r>
        <w:tab/>
      </w:r>
      <w:r>
        <w:fldChar w:fldCharType="begin"/>
      </w:r>
      <w:r>
        <w:instrText xml:space="preserve"> PAGEREF _Toc52539832 \h </w:instrText>
      </w:r>
      <w:r>
        <w:fldChar w:fldCharType="separate"/>
      </w:r>
      <w:r>
        <w:t>6</w:t>
      </w:r>
      <w:r>
        <w:fldChar w:fldCharType="end"/>
      </w:r>
    </w:p>
    <w:p w14:paraId="4DE15004" w14:textId="77777777" w:rsidR="006A6715" w:rsidRDefault="006A6715" w:rsidP="006A6715">
      <w:pPr>
        <w:pStyle w:val="TOC2"/>
        <w:rPr>
          <w:rFonts w:asciiTheme="minorHAnsi" w:eastAsiaTheme="minorEastAsia" w:hAnsiTheme="minorHAnsi" w:cstheme="minorBidi"/>
          <w:sz w:val="22"/>
          <w:szCs w:val="22"/>
        </w:rPr>
      </w:pPr>
      <w:r>
        <w:rPr>
          <w:cs/>
        </w:rPr>
        <w:t>‎</w:t>
      </w:r>
      <w:r>
        <w:t>9.2</w:t>
      </w:r>
      <w:r>
        <w:rPr>
          <w:rFonts w:asciiTheme="minorHAnsi" w:eastAsiaTheme="minorEastAsia" w:hAnsiTheme="minorHAnsi" w:cstheme="minorBidi"/>
          <w:sz w:val="22"/>
          <w:szCs w:val="22"/>
        </w:rPr>
        <w:tab/>
      </w:r>
      <w:r>
        <w:t>Methods, date and time of service</w:t>
      </w:r>
      <w:r>
        <w:tab/>
      </w:r>
      <w:r>
        <w:fldChar w:fldCharType="begin"/>
      </w:r>
      <w:r>
        <w:instrText xml:space="preserve"> PAGEREF _Toc52539833 \h </w:instrText>
      </w:r>
      <w:r>
        <w:fldChar w:fldCharType="separate"/>
      </w:r>
      <w:r>
        <w:t>6</w:t>
      </w:r>
      <w:r>
        <w:fldChar w:fldCharType="end"/>
      </w:r>
    </w:p>
    <w:p w14:paraId="57C77DF9" w14:textId="77777777" w:rsidR="006A6715" w:rsidRDefault="006A6715" w:rsidP="006A6715">
      <w:pPr>
        <w:pStyle w:val="TOC1"/>
        <w:rPr>
          <w:rFonts w:asciiTheme="minorHAnsi" w:eastAsiaTheme="minorEastAsia" w:hAnsiTheme="minorHAnsi" w:cstheme="minorBidi"/>
          <w:caps w:val="0"/>
          <w:sz w:val="22"/>
          <w:szCs w:val="22"/>
        </w:rPr>
      </w:pPr>
      <w:r>
        <w:rPr>
          <w:cs/>
        </w:rPr>
        <w:t>‎</w:t>
      </w:r>
      <w:r>
        <w:t>10</w:t>
      </w:r>
      <w:r>
        <w:rPr>
          <w:rFonts w:asciiTheme="minorHAnsi" w:eastAsiaTheme="minorEastAsia" w:hAnsiTheme="minorHAnsi" w:cstheme="minorBidi"/>
          <w:caps w:val="0"/>
          <w:sz w:val="22"/>
          <w:szCs w:val="22"/>
        </w:rPr>
        <w:tab/>
      </w:r>
      <w:r>
        <w:t>WAIVER</w:t>
      </w:r>
      <w:r>
        <w:tab/>
      </w:r>
      <w:r>
        <w:fldChar w:fldCharType="begin"/>
      </w:r>
      <w:r>
        <w:instrText xml:space="preserve"> PAGEREF _Toc52539834 \h </w:instrText>
      </w:r>
      <w:r>
        <w:fldChar w:fldCharType="separate"/>
      </w:r>
      <w:r>
        <w:t>6</w:t>
      </w:r>
      <w:r>
        <w:fldChar w:fldCharType="end"/>
      </w:r>
    </w:p>
    <w:p w14:paraId="1B388F1A" w14:textId="77777777" w:rsidR="006A6715" w:rsidRDefault="006A6715" w:rsidP="006A6715">
      <w:pPr>
        <w:pStyle w:val="TOC1"/>
        <w:rPr>
          <w:rFonts w:asciiTheme="minorHAnsi" w:eastAsiaTheme="minorEastAsia" w:hAnsiTheme="minorHAnsi" w:cstheme="minorBidi"/>
          <w:caps w:val="0"/>
          <w:sz w:val="22"/>
          <w:szCs w:val="22"/>
        </w:rPr>
      </w:pPr>
      <w:r>
        <w:rPr>
          <w:cs/>
        </w:rPr>
        <w:t>‎</w:t>
      </w:r>
      <w:r>
        <w:t>11</w:t>
      </w:r>
      <w:r>
        <w:rPr>
          <w:rFonts w:asciiTheme="minorHAnsi" w:eastAsiaTheme="minorEastAsia" w:hAnsiTheme="minorHAnsi" w:cstheme="minorBidi"/>
          <w:caps w:val="0"/>
          <w:sz w:val="22"/>
          <w:szCs w:val="22"/>
        </w:rPr>
        <w:tab/>
      </w:r>
      <w:r>
        <w:t>ENTIRE AGREEMENT</w:t>
      </w:r>
      <w:r>
        <w:tab/>
      </w:r>
      <w:r>
        <w:fldChar w:fldCharType="begin"/>
      </w:r>
      <w:r>
        <w:instrText xml:space="preserve"> PAGEREF _Toc52539835 \h </w:instrText>
      </w:r>
      <w:r>
        <w:fldChar w:fldCharType="separate"/>
      </w:r>
      <w:r>
        <w:t>6</w:t>
      </w:r>
      <w:r>
        <w:fldChar w:fldCharType="end"/>
      </w:r>
    </w:p>
    <w:p w14:paraId="63D6A386" w14:textId="77777777" w:rsidR="006A6715" w:rsidRDefault="006A6715" w:rsidP="006A6715">
      <w:pPr>
        <w:pStyle w:val="TOC1"/>
        <w:rPr>
          <w:rFonts w:asciiTheme="minorHAnsi" w:eastAsiaTheme="minorEastAsia" w:hAnsiTheme="minorHAnsi" w:cstheme="minorBidi"/>
          <w:caps w:val="0"/>
          <w:sz w:val="22"/>
          <w:szCs w:val="22"/>
        </w:rPr>
      </w:pPr>
      <w:r>
        <w:rPr>
          <w:cs/>
        </w:rPr>
        <w:t>‎</w:t>
      </w:r>
      <w:r>
        <w:t>12</w:t>
      </w:r>
      <w:r>
        <w:rPr>
          <w:rFonts w:asciiTheme="minorHAnsi" w:eastAsiaTheme="minorEastAsia" w:hAnsiTheme="minorHAnsi" w:cstheme="minorBidi"/>
          <w:caps w:val="0"/>
          <w:sz w:val="22"/>
          <w:szCs w:val="22"/>
        </w:rPr>
        <w:tab/>
      </w:r>
      <w:r>
        <w:t>AMENDMENT</w:t>
      </w:r>
      <w:r>
        <w:tab/>
      </w:r>
      <w:r>
        <w:fldChar w:fldCharType="begin"/>
      </w:r>
      <w:r>
        <w:instrText xml:space="preserve"> PAGEREF _Toc52539836 \h </w:instrText>
      </w:r>
      <w:r>
        <w:fldChar w:fldCharType="separate"/>
      </w:r>
      <w:r>
        <w:t>6</w:t>
      </w:r>
      <w:r>
        <w:fldChar w:fldCharType="end"/>
      </w:r>
    </w:p>
    <w:p w14:paraId="3C4C25AB" w14:textId="77777777" w:rsidR="006A6715" w:rsidRDefault="006A6715" w:rsidP="006A6715">
      <w:pPr>
        <w:pStyle w:val="TOC1"/>
        <w:rPr>
          <w:rFonts w:asciiTheme="minorHAnsi" w:eastAsiaTheme="minorEastAsia" w:hAnsiTheme="minorHAnsi" w:cstheme="minorBidi"/>
          <w:caps w:val="0"/>
          <w:sz w:val="22"/>
          <w:szCs w:val="22"/>
        </w:rPr>
      </w:pPr>
      <w:r>
        <w:rPr>
          <w:cs/>
        </w:rPr>
        <w:t>‎</w:t>
      </w:r>
      <w:r>
        <w:t>13</w:t>
      </w:r>
      <w:r>
        <w:rPr>
          <w:rFonts w:asciiTheme="minorHAnsi" w:eastAsiaTheme="minorEastAsia" w:hAnsiTheme="minorHAnsi" w:cstheme="minorBidi"/>
          <w:caps w:val="0"/>
          <w:sz w:val="22"/>
          <w:szCs w:val="22"/>
        </w:rPr>
        <w:tab/>
      </w:r>
      <w:r>
        <w:t>EXECUTION IN COUNTERPARTS</w:t>
      </w:r>
      <w:r>
        <w:tab/>
      </w:r>
      <w:r>
        <w:fldChar w:fldCharType="begin"/>
      </w:r>
      <w:r>
        <w:instrText xml:space="preserve"> PAGEREF _Toc52539837 \h </w:instrText>
      </w:r>
      <w:r>
        <w:fldChar w:fldCharType="separate"/>
      </w:r>
      <w:r>
        <w:t>6</w:t>
      </w:r>
      <w:r>
        <w:fldChar w:fldCharType="end"/>
      </w:r>
    </w:p>
    <w:p w14:paraId="504DF0BB" w14:textId="77777777" w:rsidR="006A6715" w:rsidRDefault="006A6715" w:rsidP="006A6715">
      <w:pPr>
        <w:pStyle w:val="TOC1"/>
        <w:rPr>
          <w:rFonts w:asciiTheme="minorHAnsi" w:eastAsiaTheme="minorEastAsia" w:hAnsiTheme="minorHAnsi" w:cstheme="minorBidi"/>
          <w:caps w:val="0"/>
          <w:sz w:val="22"/>
          <w:szCs w:val="22"/>
        </w:rPr>
      </w:pPr>
      <w:r>
        <w:rPr>
          <w:cs/>
        </w:rPr>
        <w:t>‎</w:t>
      </w:r>
      <w:r>
        <w:t>14</w:t>
      </w:r>
      <w:r>
        <w:rPr>
          <w:rFonts w:asciiTheme="minorHAnsi" w:eastAsiaTheme="minorEastAsia" w:hAnsiTheme="minorHAnsi" w:cstheme="minorBidi"/>
          <w:caps w:val="0"/>
          <w:sz w:val="22"/>
          <w:szCs w:val="22"/>
        </w:rPr>
        <w:tab/>
      </w:r>
      <w:r>
        <w:t>GOVERNING LAW AND JURISDICTION</w:t>
      </w:r>
      <w:r>
        <w:tab/>
      </w:r>
      <w:r>
        <w:fldChar w:fldCharType="begin"/>
      </w:r>
      <w:r>
        <w:instrText xml:space="preserve"> PAGEREF _Toc52539838 \h </w:instrText>
      </w:r>
      <w:r>
        <w:fldChar w:fldCharType="separate"/>
      </w:r>
      <w:r>
        <w:t>7</w:t>
      </w:r>
      <w:r>
        <w:fldChar w:fldCharType="end"/>
      </w:r>
    </w:p>
    <w:p w14:paraId="59190714" w14:textId="77777777" w:rsidR="006A6715" w:rsidRDefault="006A6715" w:rsidP="006A6715">
      <w:pPr>
        <w:pStyle w:val="TOC1"/>
        <w:rPr>
          <w:rFonts w:asciiTheme="minorHAnsi" w:eastAsiaTheme="minorEastAsia" w:hAnsiTheme="minorHAnsi" w:cstheme="minorBidi"/>
          <w:caps w:val="0"/>
          <w:sz w:val="22"/>
          <w:szCs w:val="22"/>
        </w:rPr>
      </w:pPr>
      <w:r>
        <w:rPr>
          <w:cs/>
        </w:rPr>
        <w:t>‎</w:t>
      </w:r>
      <w:r>
        <w:t>15</w:t>
      </w:r>
      <w:r>
        <w:rPr>
          <w:rFonts w:asciiTheme="minorHAnsi" w:eastAsiaTheme="minorEastAsia" w:hAnsiTheme="minorHAnsi" w:cstheme="minorBidi"/>
          <w:caps w:val="0"/>
          <w:sz w:val="22"/>
          <w:szCs w:val="22"/>
        </w:rPr>
        <w:tab/>
      </w:r>
      <w:r>
        <w:t>THIRD PARTY RIGHTS</w:t>
      </w:r>
      <w:r>
        <w:tab/>
      </w:r>
      <w:r>
        <w:fldChar w:fldCharType="begin"/>
      </w:r>
      <w:r>
        <w:instrText xml:space="preserve"> PAGEREF _Toc52539839 \h </w:instrText>
      </w:r>
      <w:r>
        <w:fldChar w:fldCharType="separate"/>
      </w:r>
      <w:r>
        <w:t>7</w:t>
      </w:r>
      <w:r>
        <w:fldChar w:fldCharType="end"/>
      </w:r>
    </w:p>
    <w:p w14:paraId="30317F9B" w14:textId="77777777" w:rsidR="006A6715" w:rsidRDefault="006A6715" w:rsidP="006A6715">
      <w:pPr>
        <w:pStyle w:val="TOC4"/>
        <w:rPr>
          <w:rFonts w:asciiTheme="minorHAnsi" w:eastAsiaTheme="minorEastAsia" w:hAnsiTheme="minorHAnsi" w:cstheme="minorBidi"/>
          <w:b w:val="0"/>
          <w:sz w:val="22"/>
          <w:szCs w:val="22"/>
        </w:rPr>
      </w:pPr>
      <w:r>
        <w:t>Schedule</w:t>
      </w:r>
    </w:p>
    <w:p w14:paraId="75F92204" w14:textId="77777777" w:rsidR="006A6715" w:rsidRDefault="006A6715" w:rsidP="006A6715">
      <w:pPr>
        <w:pStyle w:val="TOC3"/>
        <w:rPr>
          <w:rFonts w:asciiTheme="minorHAnsi" w:eastAsiaTheme="minorEastAsia" w:hAnsiTheme="minorHAnsi" w:cstheme="minorBidi"/>
          <w:sz w:val="22"/>
          <w:szCs w:val="22"/>
        </w:rPr>
      </w:pPr>
      <w:r>
        <w:t>Specimen Extension Notice</w:t>
      </w:r>
      <w:r>
        <w:tab/>
      </w:r>
      <w:r>
        <w:fldChar w:fldCharType="begin"/>
      </w:r>
      <w:r>
        <w:instrText xml:space="preserve"> PAGEREF _Toc52539841 \h </w:instrText>
      </w:r>
      <w:r>
        <w:fldChar w:fldCharType="separate"/>
      </w:r>
      <w:r>
        <w:t>8</w:t>
      </w:r>
      <w:r>
        <w:fldChar w:fldCharType="end"/>
      </w:r>
    </w:p>
    <w:p w14:paraId="719AE2F2" w14:textId="77777777" w:rsidR="006A6715" w:rsidRDefault="006A6715" w:rsidP="006A6715">
      <w:pPr>
        <w:pStyle w:val="TOC4"/>
        <w:rPr>
          <w:rFonts w:asciiTheme="minorHAnsi" w:eastAsiaTheme="minorEastAsia" w:hAnsiTheme="minorHAnsi" w:cstheme="minorBidi"/>
          <w:b w:val="0"/>
          <w:sz w:val="22"/>
          <w:szCs w:val="22"/>
        </w:rPr>
      </w:pPr>
      <w:r>
        <w:t>Appendix</w:t>
      </w:r>
    </w:p>
    <w:p w14:paraId="5E01428B" w14:textId="77777777" w:rsidR="006A6715" w:rsidRDefault="006A6715" w:rsidP="006A6715">
      <w:pPr>
        <w:pStyle w:val="TOC3"/>
        <w:rPr>
          <w:rFonts w:asciiTheme="minorHAnsi" w:eastAsiaTheme="minorEastAsia" w:hAnsiTheme="minorHAnsi" w:cstheme="minorBidi"/>
          <w:sz w:val="22"/>
          <w:szCs w:val="22"/>
        </w:rPr>
      </w:pPr>
      <w:r>
        <w:t>Rates and Adjustments Certificate</w:t>
      </w:r>
      <w:r>
        <w:tab/>
      </w:r>
      <w:r>
        <w:fldChar w:fldCharType="begin"/>
      </w:r>
      <w:r>
        <w:instrText xml:space="preserve"> PAGEREF _Toc52539843 \h </w:instrText>
      </w:r>
      <w:r>
        <w:fldChar w:fldCharType="separate"/>
      </w:r>
      <w:r>
        <w:t>11</w:t>
      </w:r>
      <w:r>
        <w:fldChar w:fldCharType="end"/>
      </w:r>
    </w:p>
    <w:p w14:paraId="7162A63C" w14:textId="77777777" w:rsidR="006A6715" w:rsidRDefault="006A6715" w:rsidP="006A6715">
      <w:pPr>
        <w:rPr>
          <w:b/>
        </w:rPr>
        <w:sectPr w:rsidR="006A6715" w:rsidSect="006E0178">
          <w:headerReference w:type="even" r:id="rId7"/>
          <w:headerReference w:type="default" r:id="rId8"/>
          <w:headerReference w:type="first" r:id="rId9"/>
          <w:pgSz w:w="11906" w:h="16838" w:code="9"/>
          <w:pgMar w:top="1418" w:right="1418" w:bottom="1418" w:left="1418" w:header="567" w:footer="340" w:gutter="0"/>
          <w:paperSrc w:first="7" w:other="7"/>
          <w:pgNumType w:start="1"/>
          <w:cols w:space="708"/>
          <w:docGrid w:linePitch="360"/>
        </w:sectPr>
      </w:pPr>
      <w:r>
        <w:rPr>
          <w:b/>
        </w:rPr>
        <w:fldChar w:fldCharType="end"/>
      </w:r>
    </w:p>
    <w:p w14:paraId="70904088" w14:textId="77777777" w:rsidR="006A6715" w:rsidRDefault="006A6715" w:rsidP="006A6715">
      <w:pPr>
        <w:tabs>
          <w:tab w:val="left" w:pos="4536"/>
          <w:tab w:val="left" w:pos="8505"/>
        </w:tabs>
        <w:rPr>
          <w:b/>
          <w:bCs/>
        </w:rPr>
      </w:pPr>
      <w:r w:rsidRPr="00BB029F">
        <w:rPr>
          <w:b/>
        </w:rPr>
        <w:lastRenderedPageBreak/>
        <w:t>This Agreement</w:t>
      </w:r>
      <w:r>
        <w:t xml:space="preserve"> is made on</w:t>
      </w:r>
      <w:r>
        <w:tab/>
      </w:r>
      <w:r>
        <w:tab/>
      </w:r>
      <w:r w:rsidRPr="00480DAE">
        <w:fldChar w:fldCharType="begin"/>
      </w:r>
      <w:r w:rsidRPr="00480DAE">
        <w:instrText xml:space="preserve"> CREATEDATE  \@ "yyyy" \* MERGEFORMAT </w:instrText>
      </w:r>
      <w:r w:rsidRPr="00480DAE">
        <w:fldChar w:fldCharType="separate"/>
      </w:r>
      <w:r>
        <w:rPr>
          <w:noProof/>
        </w:rPr>
        <w:t>2020</w:t>
      </w:r>
      <w:r w:rsidRPr="00480DAE">
        <w:fldChar w:fldCharType="end"/>
      </w:r>
    </w:p>
    <w:p w14:paraId="6908A19B" w14:textId="77777777" w:rsidR="006A6715" w:rsidRPr="00BB029F" w:rsidRDefault="006A6715" w:rsidP="006A6715"/>
    <w:p w14:paraId="0B2CAF6C" w14:textId="77777777" w:rsidR="006A6715" w:rsidRPr="00BB029F" w:rsidRDefault="006A6715" w:rsidP="006A6715">
      <w:pPr>
        <w:pStyle w:val="Body"/>
      </w:pPr>
      <w:r>
        <w:rPr>
          <w:b/>
          <w:szCs w:val="22"/>
        </w:rPr>
        <w:t>PARTIES</w:t>
      </w:r>
      <w:r w:rsidRPr="00BB029F">
        <w:rPr>
          <w:b/>
          <w:szCs w:val="22"/>
        </w:rPr>
        <w:t>:</w:t>
      </w:r>
    </w:p>
    <w:p w14:paraId="4C527C3A" w14:textId="77777777" w:rsidR="006A6715" w:rsidRDefault="006A6715" w:rsidP="004B427A">
      <w:pPr>
        <w:pStyle w:val="Parties"/>
        <w:numPr>
          <w:ilvl w:val="0"/>
          <w:numId w:val="26"/>
        </w:numPr>
      </w:pPr>
      <w:r>
        <w:rPr>
          <w:b/>
          <w:bCs/>
        </w:rPr>
        <w:fldChar w:fldCharType="begin" w:fldLock="1">
          <w:ffData>
            <w:name w:val=""/>
            <w:enabled/>
            <w:calcOnExit w:val="0"/>
            <w:textInput>
              <w:default w:val="[INSERT NAME]"/>
              <w:format w:val="UPPERCASE"/>
            </w:textInput>
          </w:ffData>
        </w:fldChar>
      </w:r>
      <w:r>
        <w:rPr>
          <w:b/>
          <w:bCs/>
        </w:rPr>
        <w:instrText xml:space="preserve"> FORMTEXT </w:instrText>
      </w:r>
      <w:r>
        <w:rPr>
          <w:b/>
          <w:bCs/>
        </w:rPr>
      </w:r>
      <w:r>
        <w:rPr>
          <w:b/>
          <w:bCs/>
        </w:rPr>
        <w:fldChar w:fldCharType="separate"/>
      </w:r>
      <w:r w:rsidRPr="00875659">
        <w:rPr>
          <w:b/>
          <w:bCs/>
          <w:noProof/>
        </w:rPr>
        <w:t>[</w:t>
      </w:r>
      <w:r>
        <w:rPr>
          <w:b/>
          <w:bCs/>
          <w:noProof/>
        </w:rPr>
        <w:t>INSERT NAME</w:t>
      </w:r>
      <w:r w:rsidRPr="00875659">
        <w:rPr>
          <w:b/>
          <w:bCs/>
          <w:noProof/>
        </w:rPr>
        <w:t>]</w:t>
      </w:r>
      <w:r>
        <w:rPr>
          <w:b/>
          <w:bCs/>
        </w:rPr>
        <w:fldChar w:fldCharType="end"/>
      </w:r>
      <w:r>
        <w:rPr>
          <w:b/>
        </w:rPr>
        <w:t xml:space="preserve"> </w:t>
      </w:r>
      <w:r w:rsidRPr="00BB029F">
        <w:t xml:space="preserve">of </w:t>
      </w:r>
      <w:r>
        <w:fldChar w:fldCharType="begin" w:fldLock="1">
          <w:ffData>
            <w:name w:val=""/>
            <w:enabled/>
            <w:calcOnExit w:val="0"/>
            <w:textInput>
              <w:default w:val="[insert address]"/>
              <w:format w:val="LOWERCASE"/>
            </w:textInput>
          </w:ffData>
        </w:fldChar>
      </w:r>
      <w:r>
        <w:instrText xml:space="preserve"> FORMTEXT </w:instrText>
      </w:r>
      <w:r>
        <w:fldChar w:fldCharType="separate"/>
      </w:r>
      <w:r w:rsidRPr="00875659">
        <w:rPr>
          <w:b/>
          <w:bCs/>
          <w:noProof/>
        </w:rPr>
        <w:t>[</w:t>
      </w:r>
      <w:r>
        <w:rPr>
          <w:noProof/>
        </w:rPr>
        <w:t>insert address</w:t>
      </w:r>
      <w:r w:rsidRPr="00875659">
        <w:rPr>
          <w:b/>
          <w:bCs/>
          <w:noProof/>
        </w:rPr>
        <w:t>]</w:t>
      </w:r>
      <w:r>
        <w:fldChar w:fldCharType="end"/>
      </w:r>
      <w:r w:rsidRPr="00BB029F">
        <w:t xml:space="preserve"> (the “</w:t>
      </w:r>
      <w:r w:rsidRPr="00BB029F">
        <w:rPr>
          <w:b/>
        </w:rPr>
        <w:t>Administering Authority</w:t>
      </w:r>
      <w:r w:rsidRPr="00BB029F">
        <w:t>”)</w:t>
      </w:r>
      <w:r>
        <w:t xml:space="preserve">; and </w:t>
      </w:r>
    </w:p>
    <w:p w14:paraId="1374AD8A" w14:textId="77777777" w:rsidR="006A6715" w:rsidRPr="00946523" w:rsidRDefault="006A6715" w:rsidP="006A6715">
      <w:pPr>
        <w:pStyle w:val="Parties"/>
        <w:tabs>
          <w:tab w:val="num" w:pos="851"/>
        </w:tabs>
        <w:ind w:left="851" w:hanging="851"/>
      </w:pPr>
      <w:r w:rsidRPr="00946523">
        <w:rPr>
          <w:b/>
        </w:rPr>
        <w:t>[</w:t>
      </w:r>
      <w:r w:rsidRPr="00946523">
        <w:rPr>
          <w:b/>
        </w:rPr>
        <w:fldChar w:fldCharType="begin" w:fldLock="1">
          <w:ffData>
            <w:name w:val=""/>
            <w:enabled/>
            <w:calcOnExit w:val="0"/>
            <w:textInput>
              <w:default w:val="[INSERT NAME]"/>
              <w:format w:val="UPPERCASE"/>
            </w:textInput>
          </w:ffData>
        </w:fldChar>
      </w:r>
      <w:r w:rsidRPr="00946523">
        <w:rPr>
          <w:b/>
        </w:rPr>
        <w:instrText xml:space="preserve"> FORMTEXT </w:instrText>
      </w:r>
      <w:r w:rsidRPr="00946523">
        <w:rPr>
          <w:b/>
        </w:rPr>
      </w:r>
      <w:r w:rsidRPr="00946523">
        <w:rPr>
          <w:b/>
        </w:rPr>
        <w:fldChar w:fldCharType="separate"/>
      </w:r>
      <w:r w:rsidRPr="00946523">
        <w:rPr>
          <w:b/>
        </w:rPr>
        <w:t>[INSERT NAME]</w:t>
      </w:r>
      <w:r w:rsidRPr="00946523">
        <w:rPr>
          <w:b/>
        </w:rPr>
        <w:fldChar w:fldCharType="end"/>
      </w:r>
      <w:r w:rsidRPr="00946523">
        <w:t xml:space="preserve"> of </w:t>
      </w:r>
      <w:r w:rsidRPr="00946523">
        <w:fldChar w:fldCharType="begin" w:fldLock="1">
          <w:ffData>
            <w:name w:val=""/>
            <w:enabled/>
            <w:calcOnExit w:val="0"/>
            <w:textInput>
              <w:default w:val="[insert address]"/>
              <w:format w:val="LOWERCASE"/>
            </w:textInput>
          </w:ffData>
        </w:fldChar>
      </w:r>
      <w:r w:rsidRPr="00946523">
        <w:instrText xml:space="preserve"> FORMTEXT </w:instrText>
      </w:r>
      <w:r w:rsidRPr="00946523">
        <w:fldChar w:fldCharType="separate"/>
      </w:r>
      <w:r w:rsidRPr="00946523">
        <w:t>[insert address]</w:t>
      </w:r>
      <w:r w:rsidRPr="00946523">
        <w:fldChar w:fldCharType="end"/>
      </w:r>
      <w:r w:rsidRPr="00946523">
        <w:t xml:space="preserve"> (the </w:t>
      </w:r>
      <w:r w:rsidRPr="00946523">
        <w:rPr>
          <w:b/>
        </w:rPr>
        <w:t>“</w:t>
      </w:r>
      <w:r>
        <w:rPr>
          <w:b/>
        </w:rPr>
        <w:t xml:space="preserve">Deferred </w:t>
      </w:r>
      <w:r w:rsidRPr="00946523">
        <w:rPr>
          <w:b/>
        </w:rPr>
        <w:t>Employer”</w:t>
      </w:r>
      <w:r w:rsidRPr="00946523">
        <w:t>).</w:t>
      </w:r>
      <w:r w:rsidRPr="00946523">
        <w:rPr>
          <w:b/>
        </w:rPr>
        <w:t>]</w:t>
      </w:r>
    </w:p>
    <w:p w14:paraId="7E325342" w14:textId="77777777" w:rsidR="006A6715" w:rsidRPr="00BB029F" w:rsidRDefault="006A6715" w:rsidP="006A6715">
      <w:pPr>
        <w:pStyle w:val="Body"/>
        <w:spacing w:before="240"/>
      </w:pPr>
      <w:r w:rsidRPr="00BB029F">
        <w:rPr>
          <w:b/>
          <w:szCs w:val="22"/>
        </w:rPr>
        <w:t>BACKGROUND</w:t>
      </w:r>
      <w:r>
        <w:rPr>
          <w:b/>
          <w:szCs w:val="22"/>
        </w:rPr>
        <w:t>:</w:t>
      </w:r>
    </w:p>
    <w:p w14:paraId="6BB0F9CB" w14:textId="77777777" w:rsidR="006A6715" w:rsidRDefault="006A6715" w:rsidP="006A6715">
      <w:pPr>
        <w:pStyle w:val="Background"/>
        <w:tabs>
          <w:tab w:val="num" w:pos="851"/>
        </w:tabs>
        <w:ind w:left="851" w:hanging="851"/>
        <w:rPr>
          <w:iCs/>
        </w:rPr>
      </w:pPr>
      <w:r w:rsidRPr="00946523">
        <w:rPr>
          <w:iCs/>
        </w:rPr>
        <w:t xml:space="preserve">The Administering Authority is an </w:t>
      </w:r>
      <w:r>
        <w:rPr>
          <w:iCs/>
        </w:rPr>
        <w:t>Administering Authority as defined in the R</w:t>
      </w:r>
      <w:r w:rsidRPr="00946523">
        <w:rPr>
          <w:iCs/>
        </w:rPr>
        <w:t>egulations. It administers and maintains the Fund</w:t>
      </w:r>
      <w:r>
        <w:rPr>
          <w:iCs/>
        </w:rPr>
        <w:t>.</w:t>
      </w:r>
    </w:p>
    <w:p w14:paraId="7F6BD375" w14:textId="77777777" w:rsidR="006A6715" w:rsidRPr="00A95296" w:rsidRDefault="006A6715" w:rsidP="006A6715">
      <w:pPr>
        <w:pStyle w:val="Background"/>
        <w:tabs>
          <w:tab w:val="num" w:pos="851"/>
        </w:tabs>
        <w:ind w:left="851" w:hanging="851"/>
        <w:rPr>
          <w:iCs/>
        </w:rPr>
      </w:pPr>
      <w:r w:rsidRPr="00946523">
        <w:rPr>
          <w:iCs/>
        </w:rPr>
        <w:t xml:space="preserve">The </w:t>
      </w:r>
      <w:r>
        <w:rPr>
          <w:iCs/>
        </w:rPr>
        <w:t>Deferred Employer</w:t>
      </w:r>
      <w:r w:rsidRPr="00946523">
        <w:rPr>
          <w:iCs/>
        </w:rPr>
        <w:t xml:space="preserve"> </w:t>
      </w:r>
      <w:r>
        <w:rPr>
          <w:iCs/>
        </w:rPr>
        <w:t>[</w:t>
      </w:r>
      <w:r w:rsidRPr="00946523">
        <w:rPr>
          <w:iCs/>
        </w:rPr>
        <w:t>is</w:t>
      </w:r>
      <w:r>
        <w:rPr>
          <w:iCs/>
        </w:rPr>
        <w:t xml:space="preserve">/was] </w:t>
      </w:r>
      <w:r w:rsidRPr="00946523">
        <w:rPr>
          <w:iCs/>
        </w:rPr>
        <w:t xml:space="preserve">a Scheme employer as defined in the </w:t>
      </w:r>
      <w:r>
        <w:rPr>
          <w:iCs/>
        </w:rPr>
        <w:t>R</w:t>
      </w:r>
      <w:r w:rsidRPr="00946523">
        <w:rPr>
          <w:iCs/>
        </w:rPr>
        <w:t>egulations</w:t>
      </w:r>
      <w:r>
        <w:rPr>
          <w:iCs/>
        </w:rPr>
        <w:t xml:space="preserve"> and participated in the Fund until the Exit Date. The Fund has </w:t>
      </w:r>
      <w:r w:rsidRPr="00A95296">
        <w:rPr>
          <w:iCs/>
        </w:rPr>
        <w:t xml:space="preserve">liabilities in respect of benefits in respect of the </w:t>
      </w:r>
      <w:r>
        <w:rPr>
          <w:iCs/>
        </w:rPr>
        <w:t>Deferred Employer</w:t>
      </w:r>
      <w:r w:rsidRPr="00A95296">
        <w:rPr>
          <w:iCs/>
        </w:rPr>
        <w:t>’s current and/or former employees.</w:t>
      </w:r>
    </w:p>
    <w:p w14:paraId="669C334D" w14:textId="77777777" w:rsidR="006A6715" w:rsidRDefault="006A6715" w:rsidP="006A6715">
      <w:pPr>
        <w:pStyle w:val="Background"/>
        <w:tabs>
          <w:tab w:val="num" w:pos="851"/>
        </w:tabs>
        <w:ind w:left="851" w:hanging="851"/>
        <w:rPr>
          <w:iCs/>
        </w:rPr>
      </w:pPr>
      <w:r>
        <w:rPr>
          <w:iCs/>
        </w:rPr>
        <w:t>In accordance with regulation 64(1) the Deferred Employer became an ‘exiting employer’ on the Exit Date</w:t>
      </w:r>
      <w:r>
        <w:rPr>
          <w:rStyle w:val="FootnoteReference"/>
          <w:iCs/>
        </w:rPr>
        <w:footnoteReference w:id="1"/>
      </w:r>
      <w:r>
        <w:rPr>
          <w:iCs/>
        </w:rPr>
        <w:t xml:space="preserve"> as a result of it [</w:t>
      </w:r>
      <w:r w:rsidRPr="00A95296">
        <w:rPr>
          <w:iCs/>
        </w:rPr>
        <w:t xml:space="preserve">ceasing to be a </w:t>
      </w:r>
      <w:r>
        <w:rPr>
          <w:iCs/>
        </w:rPr>
        <w:t>Scheme employer</w:t>
      </w:r>
      <w:r w:rsidRPr="00A95296">
        <w:rPr>
          <w:iCs/>
        </w:rPr>
        <w:t xml:space="preserve"> for the purposes of the </w:t>
      </w:r>
      <w:r>
        <w:rPr>
          <w:iCs/>
        </w:rPr>
        <w:t>R</w:t>
      </w:r>
      <w:r w:rsidRPr="00A95296">
        <w:rPr>
          <w:iCs/>
        </w:rPr>
        <w:t>egulations] OR</w:t>
      </w:r>
      <w:r>
        <w:rPr>
          <w:iCs/>
        </w:rPr>
        <w:t xml:space="preserve"> </w:t>
      </w:r>
      <w:r w:rsidRPr="00A95296">
        <w:rPr>
          <w:iCs/>
        </w:rPr>
        <w:t>[no longer having an</w:t>
      </w:r>
      <w:r>
        <w:rPr>
          <w:iCs/>
        </w:rPr>
        <w:t xml:space="preserve"> active member </w:t>
      </w:r>
      <w:r w:rsidRPr="00A95296">
        <w:rPr>
          <w:iCs/>
        </w:rPr>
        <w:t>contributing towards the Fund</w:t>
      </w:r>
      <w:r>
        <w:rPr>
          <w:iCs/>
        </w:rPr>
        <w:t xml:space="preserve">]. </w:t>
      </w:r>
      <w:r>
        <w:rPr>
          <w:rStyle w:val="FootnoteReference"/>
          <w:iCs/>
        </w:rPr>
        <w:footnoteReference w:id="2"/>
      </w:r>
    </w:p>
    <w:p w14:paraId="1168FE4C" w14:textId="77777777" w:rsidR="006A6715" w:rsidRDefault="006A6715" w:rsidP="006A6715">
      <w:pPr>
        <w:pStyle w:val="Background"/>
        <w:tabs>
          <w:tab w:val="num" w:pos="851"/>
        </w:tabs>
        <w:ind w:left="851" w:hanging="851"/>
        <w:rPr>
          <w:iCs/>
        </w:rPr>
      </w:pPr>
      <w:r>
        <w:rPr>
          <w:iCs/>
        </w:rPr>
        <w:t>The Administering Authority has not issued a suspension notice to the Deferred Employer in accordance with regulation 64(2A).</w:t>
      </w:r>
    </w:p>
    <w:p w14:paraId="03F05D9D" w14:textId="77777777" w:rsidR="006A6715" w:rsidRDefault="006A6715" w:rsidP="006A6715">
      <w:pPr>
        <w:pStyle w:val="Background"/>
        <w:ind w:left="851" w:hanging="851"/>
        <w:rPr>
          <w:iCs/>
        </w:rPr>
      </w:pPr>
      <w:r w:rsidRPr="00A95296">
        <w:rPr>
          <w:iCs/>
        </w:rPr>
        <w:t>The Administering Authority has obtained</w:t>
      </w:r>
      <w:r>
        <w:rPr>
          <w:iCs/>
        </w:rPr>
        <w:t>:</w:t>
      </w:r>
    </w:p>
    <w:p w14:paraId="374405C2" w14:textId="77777777" w:rsidR="006A6715" w:rsidRDefault="006A6715" w:rsidP="006A6715">
      <w:pPr>
        <w:pStyle w:val="iDefinition"/>
        <w:tabs>
          <w:tab w:val="clear" w:pos="1843"/>
        </w:tabs>
      </w:pPr>
      <w:r w:rsidRPr="00A95296">
        <w:t xml:space="preserve">an actuarial valuation as at the Exit Date of the liabilities of the Fund in respect of benefits in respect of the </w:t>
      </w:r>
      <w:r>
        <w:t>Deferred Employer</w:t>
      </w:r>
      <w:r w:rsidRPr="00A95296">
        <w:t>’s current and/or former employees</w:t>
      </w:r>
      <w:r>
        <w:t>; and</w:t>
      </w:r>
      <w:r w:rsidRPr="00A95296">
        <w:t xml:space="preserve"> </w:t>
      </w:r>
    </w:p>
    <w:p w14:paraId="479DC662" w14:textId="77777777" w:rsidR="006A6715" w:rsidRPr="00A95296" w:rsidRDefault="006A6715" w:rsidP="006A6715">
      <w:pPr>
        <w:pStyle w:val="iDefinition"/>
        <w:tabs>
          <w:tab w:val="clear" w:pos="1843"/>
        </w:tabs>
      </w:pPr>
      <w:r w:rsidRPr="00A95296">
        <w:t>a revised rates and adjustments certificate showing the</w:t>
      </w:r>
      <w:r>
        <w:t xml:space="preserve"> Exit </w:t>
      </w:r>
      <w:r w:rsidRPr="00A95296">
        <w:t xml:space="preserve">Payment due from the </w:t>
      </w:r>
      <w:r>
        <w:t xml:space="preserve">Deferred Employer </w:t>
      </w:r>
      <w:r>
        <w:rPr>
          <w:bCs/>
          <w:szCs w:val="22"/>
        </w:rPr>
        <w:t>(see the Appendix to this Agreement)</w:t>
      </w:r>
      <w:r w:rsidRPr="00BB029F">
        <w:rPr>
          <w:bCs/>
          <w:szCs w:val="22"/>
        </w:rPr>
        <w:t>.</w:t>
      </w:r>
      <w:r>
        <w:rPr>
          <w:bCs/>
          <w:szCs w:val="22"/>
        </w:rPr>
        <w:t xml:space="preserve">  </w:t>
      </w:r>
      <w:r w:rsidRPr="00A95296">
        <w:t xml:space="preserve"> </w:t>
      </w:r>
    </w:p>
    <w:p w14:paraId="0AD06E74" w14:textId="77777777" w:rsidR="006A6715" w:rsidRDefault="006A6715" w:rsidP="006A6715">
      <w:pPr>
        <w:pStyle w:val="Background"/>
        <w:tabs>
          <w:tab w:val="num" w:pos="851"/>
        </w:tabs>
        <w:ind w:left="851" w:hanging="851"/>
        <w:rPr>
          <w:iCs/>
        </w:rPr>
      </w:pPr>
      <w:r w:rsidRPr="00ED2ADC">
        <w:rPr>
          <w:iCs/>
        </w:rPr>
        <w:t xml:space="preserve">The parties have agreed to enter into this Agreement to allow the </w:t>
      </w:r>
      <w:r>
        <w:rPr>
          <w:iCs/>
        </w:rPr>
        <w:t>Deferred Employer</w:t>
      </w:r>
      <w:r w:rsidRPr="00ED2ADC">
        <w:rPr>
          <w:iCs/>
        </w:rPr>
        <w:t xml:space="preserve"> to defer </w:t>
      </w:r>
      <w:r>
        <w:rPr>
          <w:iCs/>
        </w:rPr>
        <w:t xml:space="preserve">its </w:t>
      </w:r>
      <w:r w:rsidRPr="00ED2ADC">
        <w:rPr>
          <w:iCs/>
        </w:rPr>
        <w:t xml:space="preserve">obligation to make </w:t>
      </w:r>
      <w:r>
        <w:rPr>
          <w:iCs/>
        </w:rPr>
        <w:t>the Exit Payment a</w:t>
      </w:r>
      <w:r w:rsidRPr="00ED2ADC">
        <w:rPr>
          <w:iCs/>
        </w:rPr>
        <w:t xml:space="preserve">nd </w:t>
      </w:r>
      <w:r>
        <w:rPr>
          <w:iCs/>
        </w:rPr>
        <w:t xml:space="preserve">to </w:t>
      </w:r>
      <w:r w:rsidRPr="00ED2ADC">
        <w:rPr>
          <w:iCs/>
        </w:rPr>
        <w:t xml:space="preserve">continue to make contributions at the </w:t>
      </w:r>
      <w:r>
        <w:rPr>
          <w:iCs/>
        </w:rPr>
        <w:t>S</w:t>
      </w:r>
      <w:r w:rsidRPr="00ED2ADC">
        <w:rPr>
          <w:iCs/>
        </w:rPr>
        <w:t xml:space="preserve">econdary </w:t>
      </w:r>
      <w:r>
        <w:rPr>
          <w:iCs/>
        </w:rPr>
        <w:t>R</w:t>
      </w:r>
      <w:r w:rsidRPr="00ED2ADC">
        <w:rPr>
          <w:iCs/>
        </w:rPr>
        <w:t xml:space="preserve">ate </w:t>
      </w:r>
      <w:r>
        <w:rPr>
          <w:iCs/>
        </w:rPr>
        <w:t xml:space="preserve">of Contributions on the terms set out in this Agreement. </w:t>
      </w:r>
    </w:p>
    <w:p w14:paraId="792A0B3D" w14:textId="77777777" w:rsidR="006A6715" w:rsidRDefault="006A6715" w:rsidP="006A6715">
      <w:pPr>
        <w:pStyle w:val="Background"/>
        <w:tabs>
          <w:tab w:val="num" w:pos="851"/>
        </w:tabs>
        <w:ind w:left="851" w:hanging="851"/>
        <w:rPr>
          <w:iCs/>
        </w:rPr>
      </w:pPr>
      <w:r>
        <w:rPr>
          <w:iCs/>
        </w:rPr>
        <w:t>This Agreement is a deferred debt agreement for the purposes of the Regulations and the Deferred Employer shall become a deferred employer for the purposes of regulation 64(7C) with effect from the [Start Date].</w:t>
      </w:r>
      <w:r>
        <w:rPr>
          <w:rStyle w:val="FootnoteReference"/>
          <w:iCs/>
        </w:rPr>
        <w:footnoteReference w:id="3"/>
      </w:r>
      <w:r>
        <w:rPr>
          <w:iCs/>
        </w:rPr>
        <w:t xml:space="preserve"> </w:t>
      </w:r>
    </w:p>
    <w:p w14:paraId="5CFE1EB7" w14:textId="77777777" w:rsidR="006A6715" w:rsidRPr="00433A24" w:rsidRDefault="006A6715" w:rsidP="006A6715">
      <w:pPr>
        <w:pStyle w:val="Background"/>
        <w:ind w:left="851" w:hanging="851"/>
        <w:rPr>
          <w:iCs/>
        </w:rPr>
      </w:pPr>
      <w:r>
        <w:rPr>
          <w:iCs/>
        </w:rPr>
        <w:t>Prior to entering into this Agreement, the Administering Authority:</w:t>
      </w:r>
    </w:p>
    <w:p w14:paraId="1BED408D" w14:textId="77777777" w:rsidR="006A6715" w:rsidRPr="00433A24" w:rsidRDefault="006A6715" w:rsidP="004B427A">
      <w:pPr>
        <w:pStyle w:val="iDefinition"/>
        <w:numPr>
          <w:ilvl w:val="2"/>
          <w:numId w:val="30"/>
        </w:numPr>
        <w:rPr>
          <w:iCs/>
        </w:rPr>
      </w:pPr>
      <w:r w:rsidRPr="00433A24">
        <w:rPr>
          <w:iCs/>
        </w:rPr>
        <w:t xml:space="preserve">consulted the Deferred Employer; and </w:t>
      </w:r>
    </w:p>
    <w:p w14:paraId="77D2348A" w14:textId="77777777" w:rsidR="006A6715" w:rsidRDefault="006A6715" w:rsidP="006A6715">
      <w:pPr>
        <w:pStyle w:val="iDefinition"/>
        <w:rPr>
          <w:iCs/>
        </w:rPr>
      </w:pPr>
      <w:r>
        <w:rPr>
          <w:iCs/>
        </w:rPr>
        <w:t xml:space="preserve">has had regard to the views of the Actuary. </w:t>
      </w:r>
      <w:r>
        <w:rPr>
          <w:rStyle w:val="FootnoteReference"/>
          <w:iCs/>
        </w:rPr>
        <w:footnoteReference w:id="4"/>
      </w:r>
    </w:p>
    <w:p w14:paraId="563691BC" w14:textId="77777777" w:rsidR="006A6715" w:rsidRPr="000A60CC" w:rsidRDefault="006A6715" w:rsidP="006A6715">
      <w:pPr>
        <w:pStyle w:val="Background"/>
        <w:tabs>
          <w:tab w:val="num" w:pos="851"/>
        </w:tabs>
        <w:ind w:left="851" w:hanging="851"/>
        <w:rPr>
          <w:iCs/>
        </w:rPr>
      </w:pPr>
      <w:r w:rsidRPr="00746E32">
        <w:rPr>
          <w:iCs/>
        </w:rPr>
        <w:t xml:space="preserve">The Administering Authority’s policy on deferred debt arrangements is set out in its funding strategy statement published in accordance with regulation 58. </w:t>
      </w:r>
    </w:p>
    <w:p w14:paraId="0681C007" w14:textId="77777777" w:rsidR="006A6715" w:rsidRPr="00BB029F" w:rsidRDefault="006A6715" w:rsidP="006A6715">
      <w:pPr>
        <w:pStyle w:val="Body"/>
        <w:keepNext/>
      </w:pPr>
      <w:r>
        <w:rPr>
          <w:b/>
          <w:caps/>
        </w:rPr>
        <w:lastRenderedPageBreak/>
        <w:t>OPERATIVE PROVISIONS</w:t>
      </w:r>
      <w:r w:rsidRPr="00A61695">
        <w:rPr>
          <w:b/>
          <w:szCs w:val="22"/>
        </w:rPr>
        <w:t>:</w:t>
      </w:r>
    </w:p>
    <w:p w14:paraId="3AB08125" w14:textId="77777777" w:rsidR="006A6715" w:rsidRPr="00946523" w:rsidRDefault="006A6715" w:rsidP="006A6715">
      <w:pPr>
        <w:pStyle w:val="Level1"/>
        <w:keepNext/>
        <w:tabs>
          <w:tab w:val="num" w:pos="851"/>
        </w:tabs>
        <w:ind w:left="851" w:hanging="851"/>
      </w:pPr>
      <w:r w:rsidRPr="002B32DC">
        <w:rPr>
          <w:rStyle w:val="Level1asHeadingtext"/>
          <w:caps/>
        </w:rPr>
        <w:t>Interpretation</w:t>
      </w:r>
      <w:bookmarkStart w:id="2" w:name="_NN806"/>
      <w:bookmarkEnd w:id="2"/>
      <w:r w:rsidRPr="00946523">
        <w:fldChar w:fldCharType="begin"/>
      </w:r>
      <w:r w:rsidRPr="00946523">
        <w:instrText xml:space="preserve"> TC "</w:instrText>
      </w:r>
      <w:r w:rsidRPr="00946523">
        <w:fldChar w:fldCharType="begin"/>
      </w:r>
      <w:r w:rsidRPr="00946523">
        <w:instrText xml:space="preserve"> REF _NN806\r \h </w:instrText>
      </w:r>
      <w:r w:rsidRPr="00946523">
        <w:fldChar w:fldCharType="separate"/>
      </w:r>
      <w:bookmarkStart w:id="3" w:name="_Toc52539811"/>
      <w:r>
        <w:rPr>
          <w:rFonts w:hint="eastAsia"/>
          <w:cs/>
        </w:rPr>
        <w:instrText>‎</w:instrText>
      </w:r>
      <w:r>
        <w:instrText>1</w:instrText>
      </w:r>
      <w:r w:rsidRPr="00946523">
        <w:fldChar w:fldCharType="end"/>
      </w:r>
      <w:r w:rsidRPr="00946523">
        <w:tab/>
        <w:instrText>INTERPRETATION</w:instrText>
      </w:r>
      <w:bookmarkEnd w:id="3"/>
      <w:r w:rsidRPr="00946523">
        <w:instrText xml:space="preserve">" \l 1 </w:instrText>
      </w:r>
      <w:r w:rsidRPr="00946523">
        <w:fldChar w:fldCharType="end"/>
      </w:r>
    </w:p>
    <w:p w14:paraId="20572F8D" w14:textId="77777777" w:rsidR="006A6715" w:rsidRPr="00BB029F" w:rsidRDefault="006A6715" w:rsidP="006A6715">
      <w:pPr>
        <w:pStyle w:val="Level2"/>
        <w:tabs>
          <w:tab w:val="num" w:pos="851"/>
        </w:tabs>
        <w:ind w:left="851" w:hanging="851"/>
      </w:pPr>
      <w:r w:rsidRPr="00BB029F">
        <w:t>The following expressions have the following meanings:</w:t>
      </w:r>
    </w:p>
    <w:tbl>
      <w:tblPr>
        <w:tblW w:w="0" w:type="auto"/>
        <w:tblInd w:w="851" w:type="dxa"/>
        <w:tblLook w:val="0000" w:firstRow="0" w:lastRow="0" w:firstColumn="0" w:lastColumn="0" w:noHBand="0" w:noVBand="0"/>
      </w:tblPr>
      <w:tblGrid>
        <w:gridCol w:w="2888"/>
        <w:gridCol w:w="5331"/>
      </w:tblGrid>
      <w:tr w:rsidR="006A6715" w:rsidRPr="003143D7" w14:paraId="6C7B7450" w14:textId="77777777" w:rsidTr="00D03EB9">
        <w:trPr>
          <w:cantSplit/>
        </w:trPr>
        <w:tc>
          <w:tcPr>
            <w:tcW w:w="2888" w:type="dxa"/>
          </w:tcPr>
          <w:p w14:paraId="4BC7F629" w14:textId="77777777" w:rsidR="006A6715" w:rsidRPr="003143D7" w:rsidRDefault="006A6715" w:rsidP="00D03EB9">
            <w:pPr>
              <w:pStyle w:val="Body"/>
              <w:rPr>
                <w:b/>
              </w:rPr>
            </w:pPr>
            <w:r w:rsidRPr="003143D7">
              <w:rPr>
                <w:b/>
              </w:rPr>
              <w:t>“Actuary”</w:t>
            </w:r>
          </w:p>
        </w:tc>
        <w:tc>
          <w:tcPr>
            <w:tcW w:w="5331" w:type="dxa"/>
          </w:tcPr>
          <w:p w14:paraId="513B56BD" w14:textId="77777777" w:rsidR="006A6715" w:rsidRPr="003143D7" w:rsidRDefault="006A6715" w:rsidP="00D03EB9">
            <w:pPr>
              <w:pStyle w:val="Body"/>
            </w:pPr>
            <w:r w:rsidRPr="003143D7">
              <w:t xml:space="preserve">an actuary appointed </w:t>
            </w:r>
            <w:r>
              <w:t xml:space="preserve">from time to time </w:t>
            </w:r>
            <w:r w:rsidRPr="003143D7">
              <w:t>by the Administering Authority</w:t>
            </w:r>
          </w:p>
        </w:tc>
      </w:tr>
      <w:tr w:rsidR="006A6715" w:rsidRPr="003143D7" w14:paraId="575A3A88" w14:textId="77777777" w:rsidTr="00D03EB9">
        <w:trPr>
          <w:cantSplit/>
        </w:trPr>
        <w:tc>
          <w:tcPr>
            <w:tcW w:w="2888" w:type="dxa"/>
          </w:tcPr>
          <w:p w14:paraId="572A113B" w14:textId="77777777" w:rsidR="006A6715" w:rsidRDefault="006A6715" w:rsidP="00D03EB9">
            <w:pPr>
              <w:pStyle w:val="Body"/>
              <w:rPr>
                <w:b/>
              </w:rPr>
            </w:pPr>
            <w:r w:rsidRPr="005F1C5B">
              <w:rPr>
                <w:b/>
              </w:rPr>
              <w:t>“Business Day”</w:t>
            </w:r>
          </w:p>
        </w:tc>
        <w:tc>
          <w:tcPr>
            <w:tcW w:w="5331" w:type="dxa"/>
          </w:tcPr>
          <w:p w14:paraId="03E3DB21" w14:textId="77777777" w:rsidR="006A6715" w:rsidRDefault="006A6715" w:rsidP="00D03EB9">
            <w:pPr>
              <w:pStyle w:val="Body"/>
            </w:pPr>
            <w:r w:rsidRPr="005F1C5B">
              <w:t xml:space="preserve">any day other than a Saturday or a Sunday or a </w:t>
            </w:r>
            <w:r>
              <w:t>p</w:t>
            </w:r>
            <w:r w:rsidRPr="005F1C5B">
              <w:t xml:space="preserve">ublic or </w:t>
            </w:r>
            <w:r>
              <w:t>b</w:t>
            </w:r>
            <w:r w:rsidRPr="005F1C5B">
              <w:t xml:space="preserve">ank </w:t>
            </w:r>
            <w:r>
              <w:t>h</w:t>
            </w:r>
            <w:r w:rsidRPr="005F1C5B">
              <w:t>oliday in England</w:t>
            </w:r>
          </w:p>
        </w:tc>
      </w:tr>
      <w:tr w:rsidR="006A6715" w:rsidRPr="003143D7" w14:paraId="61279A59" w14:textId="77777777" w:rsidTr="00D03EB9">
        <w:trPr>
          <w:cantSplit/>
        </w:trPr>
        <w:tc>
          <w:tcPr>
            <w:tcW w:w="2888" w:type="dxa"/>
          </w:tcPr>
          <w:p w14:paraId="3B84606D" w14:textId="77777777" w:rsidR="006A6715" w:rsidRPr="003143D7" w:rsidRDefault="006A6715" w:rsidP="00D03EB9">
            <w:pPr>
              <w:pStyle w:val="Body"/>
              <w:rPr>
                <w:b/>
              </w:rPr>
            </w:pPr>
            <w:r>
              <w:rPr>
                <w:b/>
              </w:rPr>
              <w:t>“Exit Date”</w:t>
            </w:r>
          </w:p>
        </w:tc>
        <w:tc>
          <w:tcPr>
            <w:tcW w:w="5331" w:type="dxa"/>
          </w:tcPr>
          <w:p w14:paraId="60741A73" w14:textId="77777777" w:rsidR="006A6715" w:rsidRPr="003143D7" w:rsidRDefault="006A6715" w:rsidP="00D03EB9">
            <w:pPr>
              <w:pStyle w:val="Body"/>
            </w:pPr>
            <w:r>
              <w:t>[INSERT DATE]</w:t>
            </w:r>
          </w:p>
        </w:tc>
      </w:tr>
      <w:tr w:rsidR="006A6715" w:rsidRPr="003143D7" w14:paraId="05A6A462" w14:textId="77777777" w:rsidTr="00D03EB9">
        <w:trPr>
          <w:cantSplit/>
        </w:trPr>
        <w:tc>
          <w:tcPr>
            <w:tcW w:w="2888" w:type="dxa"/>
          </w:tcPr>
          <w:p w14:paraId="475929BD" w14:textId="77777777" w:rsidR="006A6715" w:rsidRPr="003143D7" w:rsidRDefault="006A6715" w:rsidP="00D03EB9">
            <w:pPr>
              <w:pStyle w:val="Body"/>
              <w:rPr>
                <w:b/>
              </w:rPr>
            </w:pPr>
            <w:r>
              <w:rPr>
                <w:b/>
              </w:rPr>
              <w:t>“Exit Payment”</w:t>
            </w:r>
          </w:p>
        </w:tc>
        <w:tc>
          <w:tcPr>
            <w:tcW w:w="5331" w:type="dxa"/>
          </w:tcPr>
          <w:p w14:paraId="42A31698" w14:textId="77777777" w:rsidR="006A6715" w:rsidRPr="003143D7" w:rsidRDefault="006A6715" w:rsidP="00D03EB9">
            <w:pPr>
              <w:pStyle w:val="Body"/>
            </w:pPr>
            <w:r>
              <w:t xml:space="preserve">The sum of [£INSERT] being the exit payment due from the Scheme Employer in accordance with regulation 64(2) </w:t>
            </w:r>
          </w:p>
        </w:tc>
      </w:tr>
      <w:tr w:rsidR="006A6715" w:rsidRPr="003143D7" w14:paraId="56394D4A" w14:textId="77777777" w:rsidTr="00D03EB9">
        <w:trPr>
          <w:cantSplit/>
        </w:trPr>
        <w:tc>
          <w:tcPr>
            <w:tcW w:w="2888" w:type="dxa"/>
          </w:tcPr>
          <w:p w14:paraId="64FCEAF0" w14:textId="77777777" w:rsidR="006A6715" w:rsidRPr="003143D7" w:rsidRDefault="006A6715" w:rsidP="00D03EB9">
            <w:pPr>
              <w:pStyle w:val="Body"/>
              <w:rPr>
                <w:b/>
              </w:rPr>
            </w:pPr>
            <w:r w:rsidRPr="005F1C5B">
              <w:rPr>
                <w:b/>
              </w:rPr>
              <w:t>“Expiry Date”</w:t>
            </w:r>
          </w:p>
        </w:tc>
        <w:tc>
          <w:tcPr>
            <w:tcW w:w="5331" w:type="dxa"/>
          </w:tcPr>
          <w:p w14:paraId="55CDE0E3" w14:textId="77777777" w:rsidR="006A6715" w:rsidRPr="003143D7" w:rsidRDefault="006A6715" w:rsidP="00D03EB9">
            <w:pPr>
              <w:pStyle w:val="Body"/>
            </w:pPr>
            <w:r w:rsidRPr="00BD7213">
              <w:t>[INSERT DATE]</w:t>
            </w:r>
            <w:r w:rsidRPr="005F1C5B">
              <w:t xml:space="preserve"> or </w:t>
            </w:r>
            <w:r>
              <w:t>any</w:t>
            </w:r>
            <w:r w:rsidRPr="005F1C5B">
              <w:t xml:space="preserve"> other date </w:t>
            </w:r>
            <w:r>
              <w:t>which</w:t>
            </w:r>
            <w:r w:rsidRPr="005F1C5B">
              <w:t xml:space="preserve"> may </w:t>
            </w:r>
            <w:r>
              <w:t xml:space="preserve">from time to time </w:t>
            </w:r>
            <w:r w:rsidRPr="005F1C5B">
              <w:t xml:space="preserve">be </w:t>
            </w:r>
            <w:r>
              <w:t>stated in</w:t>
            </w:r>
            <w:r w:rsidRPr="005F1C5B">
              <w:t xml:space="preserve"> an Extension Notice</w:t>
            </w:r>
          </w:p>
        </w:tc>
      </w:tr>
      <w:tr w:rsidR="006A6715" w:rsidRPr="003143D7" w14:paraId="53E10BC0" w14:textId="77777777" w:rsidTr="00D03EB9">
        <w:trPr>
          <w:cantSplit/>
        </w:trPr>
        <w:tc>
          <w:tcPr>
            <w:tcW w:w="2888" w:type="dxa"/>
          </w:tcPr>
          <w:p w14:paraId="6F56EE24" w14:textId="77777777" w:rsidR="006A6715" w:rsidRPr="003143D7" w:rsidRDefault="006A6715" w:rsidP="00D03EB9">
            <w:pPr>
              <w:pStyle w:val="Body"/>
              <w:rPr>
                <w:b/>
              </w:rPr>
            </w:pPr>
            <w:r w:rsidRPr="005F1C5B">
              <w:rPr>
                <w:b/>
              </w:rPr>
              <w:t>“Extension Notice”</w:t>
            </w:r>
          </w:p>
        </w:tc>
        <w:tc>
          <w:tcPr>
            <w:tcW w:w="5331" w:type="dxa"/>
          </w:tcPr>
          <w:p w14:paraId="74FAC83F" w14:textId="77777777" w:rsidR="006A6715" w:rsidRPr="003143D7" w:rsidRDefault="006A6715" w:rsidP="00D03EB9">
            <w:pPr>
              <w:pStyle w:val="Body"/>
            </w:pPr>
            <w:r w:rsidRPr="005F1C5B">
              <w:t>a notice substantia</w:t>
            </w:r>
            <w:r>
              <w:t xml:space="preserve">lly in the form of the notice at the </w:t>
            </w:r>
            <w:r w:rsidRPr="005F1C5B">
              <w:rPr>
                <w:rStyle w:val="CrossReference"/>
              </w:rPr>
              <w:t>Schedule</w:t>
            </w:r>
            <w:r>
              <w:rPr>
                <w:rStyle w:val="CrossReference"/>
              </w:rPr>
              <w:t xml:space="preserve"> </w:t>
            </w:r>
            <w:r w:rsidRPr="00404FC3">
              <w:rPr>
                <w:rStyle w:val="CrossReference"/>
              </w:rPr>
              <w:t>to this Agreement</w:t>
            </w:r>
            <w:r>
              <w:rPr>
                <w:rStyle w:val="CrossReference"/>
              </w:rPr>
              <w:t xml:space="preserve"> </w:t>
            </w:r>
            <w:r w:rsidRPr="001F230D">
              <w:rPr>
                <w:rStyle w:val="CrossReference"/>
                <w:bCs/>
              </w:rPr>
              <w:t>(Specimen Extension Notice)</w:t>
            </w:r>
          </w:p>
        </w:tc>
      </w:tr>
      <w:tr w:rsidR="006A6715" w:rsidRPr="003143D7" w14:paraId="3A5856D9" w14:textId="77777777" w:rsidTr="00D03EB9">
        <w:trPr>
          <w:cantSplit/>
        </w:trPr>
        <w:tc>
          <w:tcPr>
            <w:tcW w:w="2888" w:type="dxa"/>
          </w:tcPr>
          <w:p w14:paraId="7B8CB01E" w14:textId="77777777" w:rsidR="006A6715" w:rsidRPr="00E05F0A" w:rsidRDefault="006A6715" w:rsidP="00D03EB9">
            <w:pPr>
              <w:pStyle w:val="Body"/>
              <w:jc w:val="left"/>
              <w:rPr>
                <w:b/>
                <w:bCs/>
              </w:rPr>
            </w:pPr>
            <w:r w:rsidRPr="003143D7">
              <w:rPr>
                <w:b/>
              </w:rPr>
              <w:t>“</w:t>
            </w:r>
            <w:r>
              <w:rPr>
                <w:b/>
              </w:rPr>
              <w:t>Primary Rate of Contributions</w:t>
            </w:r>
            <w:r w:rsidRPr="003143D7">
              <w:rPr>
                <w:b/>
              </w:rPr>
              <w:t>”</w:t>
            </w:r>
          </w:p>
        </w:tc>
        <w:tc>
          <w:tcPr>
            <w:tcW w:w="5331" w:type="dxa"/>
          </w:tcPr>
          <w:p w14:paraId="5F4D7A43" w14:textId="77777777" w:rsidR="006A6715" w:rsidRPr="00E05F0A" w:rsidRDefault="006A6715" w:rsidP="00D03EB9">
            <w:pPr>
              <w:pStyle w:val="Body"/>
            </w:pPr>
            <w:r>
              <w:rPr>
                <w:bCs/>
              </w:rPr>
              <w:t xml:space="preserve">The primary </w:t>
            </w:r>
            <w:r w:rsidRPr="00DC732B">
              <w:rPr>
                <w:bCs/>
              </w:rPr>
              <w:t xml:space="preserve">rate of contributions </w:t>
            </w:r>
            <w:r>
              <w:rPr>
                <w:bCs/>
              </w:rPr>
              <w:t xml:space="preserve">in respect of the cost of future accrual </w:t>
            </w:r>
            <w:r w:rsidRPr="00DC732B">
              <w:rPr>
                <w:bCs/>
              </w:rPr>
              <w:t>as determined under regulation 62(</w:t>
            </w:r>
            <w:r>
              <w:rPr>
                <w:bCs/>
              </w:rPr>
              <w:t>5</w:t>
            </w:r>
            <w:r w:rsidRPr="00DC732B">
              <w:rPr>
                <w:bCs/>
              </w:rPr>
              <w:t xml:space="preserve">) as revised from time to time following an actuarial valuation </w:t>
            </w:r>
            <w:r>
              <w:rPr>
                <w:bCs/>
              </w:rPr>
              <w:t xml:space="preserve">of the Fund </w:t>
            </w:r>
            <w:r w:rsidRPr="00DC732B">
              <w:rPr>
                <w:bCs/>
              </w:rPr>
              <w:t xml:space="preserve">until the termination of </w:t>
            </w:r>
            <w:r>
              <w:rPr>
                <w:bCs/>
              </w:rPr>
              <w:t>this Agreement</w:t>
            </w:r>
          </w:p>
        </w:tc>
      </w:tr>
      <w:tr w:rsidR="006A6715" w:rsidRPr="003143D7" w14:paraId="521CD2E7" w14:textId="77777777" w:rsidTr="00D03EB9">
        <w:trPr>
          <w:cantSplit/>
        </w:trPr>
        <w:tc>
          <w:tcPr>
            <w:tcW w:w="2888" w:type="dxa"/>
          </w:tcPr>
          <w:p w14:paraId="6A089BFF" w14:textId="77777777" w:rsidR="006A6715" w:rsidRPr="00E05F0A" w:rsidRDefault="006A6715" w:rsidP="00D03EB9">
            <w:pPr>
              <w:pStyle w:val="Body"/>
              <w:rPr>
                <w:b/>
              </w:rPr>
            </w:pPr>
            <w:r w:rsidRPr="003143D7">
              <w:rPr>
                <w:b/>
              </w:rPr>
              <w:t>“Regulations”</w:t>
            </w:r>
          </w:p>
        </w:tc>
        <w:tc>
          <w:tcPr>
            <w:tcW w:w="5331" w:type="dxa"/>
          </w:tcPr>
          <w:p w14:paraId="67556551" w14:textId="77777777" w:rsidR="006A6715" w:rsidRPr="00E05F0A" w:rsidRDefault="006A6715" w:rsidP="00D03EB9">
            <w:pPr>
              <w:pStyle w:val="Body"/>
              <w:rPr>
                <w:bCs/>
              </w:rPr>
            </w:pPr>
            <w:r w:rsidRPr="003143D7">
              <w:t>the Local Government Pension Scheme Regulations 2013</w:t>
            </w:r>
            <w:r>
              <w:t xml:space="preserve"> (SI 2013/2356)</w:t>
            </w:r>
          </w:p>
        </w:tc>
      </w:tr>
      <w:tr w:rsidR="006A6715" w:rsidRPr="003143D7" w14:paraId="77B2F614" w14:textId="77777777" w:rsidTr="00D03EB9">
        <w:trPr>
          <w:cantSplit/>
        </w:trPr>
        <w:tc>
          <w:tcPr>
            <w:tcW w:w="2888" w:type="dxa"/>
          </w:tcPr>
          <w:p w14:paraId="36D3D923" w14:textId="77777777" w:rsidR="006A6715" w:rsidRPr="003143D7" w:rsidRDefault="006A6715" w:rsidP="00D03EB9">
            <w:pPr>
              <w:pStyle w:val="Body"/>
              <w:rPr>
                <w:b/>
              </w:rPr>
            </w:pPr>
            <w:r w:rsidRPr="003143D7">
              <w:rPr>
                <w:b/>
              </w:rPr>
              <w:t>“Scheme”</w:t>
            </w:r>
          </w:p>
        </w:tc>
        <w:tc>
          <w:tcPr>
            <w:tcW w:w="5331" w:type="dxa"/>
          </w:tcPr>
          <w:p w14:paraId="783DD8CC" w14:textId="77777777" w:rsidR="006A6715" w:rsidRPr="003143D7" w:rsidRDefault="006A6715" w:rsidP="00D03EB9">
            <w:pPr>
              <w:pStyle w:val="Body"/>
            </w:pPr>
            <w:r w:rsidRPr="003143D7">
              <w:t>the Local Government Pension Scheme, established and governed by the Regulations</w:t>
            </w:r>
          </w:p>
        </w:tc>
      </w:tr>
      <w:tr w:rsidR="006A6715" w:rsidRPr="003143D7" w14:paraId="4077A22D" w14:textId="77777777" w:rsidTr="00D03EB9">
        <w:trPr>
          <w:cantSplit/>
        </w:trPr>
        <w:tc>
          <w:tcPr>
            <w:tcW w:w="2888" w:type="dxa"/>
          </w:tcPr>
          <w:p w14:paraId="279753BB" w14:textId="77777777" w:rsidR="006A6715" w:rsidRPr="003143D7" w:rsidRDefault="006A6715" w:rsidP="00D03EB9">
            <w:pPr>
              <w:pStyle w:val="Body"/>
              <w:jc w:val="left"/>
              <w:rPr>
                <w:b/>
              </w:rPr>
            </w:pPr>
            <w:r w:rsidRPr="003143D7">
              <w:rPr>
                <w:b/>
              </w:rPr>
              <w:t>“Se</w:t>
            </w:r>
            <w:r>
              <w:rPr>
                <w:b/>
              </w:rPr>
              <w:t>condary Rate of Contributions</w:t>
            </w:r>
            <w:r w:rsidRPr="003143D7">
              <w:rPr>
                <w:b/>
              </w:rPr>
              <w:t>”</w:t>
            </w:r>
          </w:p>
        </w:tc>
        <w:tc>
          <w:tcPr>
            <w:tcW w:w="5331" w:type="dxa"/>
          </w:tcPr>
          <w:p w14:paraId="7373E726" w14:textId="77777777" w:rsidR="006A6715" w:rsidRPr="00DC732B" w:rsidRDefault="006A6715" w:rsidP="00D03EB9">
            <w:pPr>
              <w:pStyle w:val="Body"/>
              <w:rPr>
                <w:bCs/>
              </w:rPr>
            </w:pPr>
            <w:r>
              <w:rPr>
                <w:bCs/>
              </w:rPr>
              <w:t xml:space="preserve">the </w:t>
            </w:r>
            <w:r w:rsidRPr="00DC732B">
              <w:rPr>
                <w:bCs/>
              </w:rPr>
              <w:t xml:space="preserve">secondary rate of contributions as determined under regulation 62(7) as revised from time to time following an actuarial valuation </w:t>
            </w:r>
            <w:r>
              <w:rPr>
                <w:bCs/>
              </w:rPr>
              <w:t xml:space="preserve">of the Fund </w:t>
            </w:r>
            <w:r w:rsidRPr="00DC732B">
              <w:rPr>
                <w:bCs/>
              </w:rPr>
              <w:t xml:space="preserve">until the termination of </w:t>
            </w:r>
            <w:r>
              <w:rPr>
                <w:bCs/>
              </w:rPr>
              <w:t xml:space="preserve">this Agreement. The initial </w:t>
            </w:r>
            <w:r w:rsidRPr="00DC732B">
              <w:rPr>
                <w:bCs/>
              </w:rPr>
              <w:t>secondary rate of contributions</w:t>
            </w:r>
            <w:r>
              <w:rPr>
                <w:bCs/>
              </w:rPr>
              <w:t xml:space="preserve"> can be found in the revised rates and adjustments certificate at the Appendix to this Agreement</w:t>
            </w:r>
            <w:r>
              <w:rPr>
                <w:rStyle w:val="FootnoteReference"/>
                <w:bCs/>
              </w:rPr>
              <w:footnoteReference w:id="5"/>
            </w:r>
          </w:p>
        </w:tc>
      </w:tr>
      <w:tr w:rsidR="006A6715" w:rsidRPr="003143D7" w14:paraId="6F647AA1" w14:textId="77777777" w:rsidTr="00D03EB9">
        <w:trPr>
          <w:cantSplit/>
        </w:trPr>
        <w:tc>
          <w:tcPr>
            <w:tcW w:w="2888" w:type="dxa"/>
          </w:tcPr>
          <w:p w14:paraId="48957E7A" w14:textId="77777777" w:rsidR="006A6715" w:rsidRPr="003143D7" w:rsidRDefault="006A6715" w:rsidP="00D03EB9">
            <w:pPr>
              <w:pStyle w:val="Body"/>
              <w:rPr>
                <w:b/>
                <w:bCs/>
              </w:rPr>
            </w:pPr>
            <w:r w:rsidRPr="003143D7">
              <w:rPr>
                <w:b/>
                <w:bCs/>
              </w:rPr>
              <w:t>“Start Date”</w:t>
            </w:r>
          </w:p>
        </w:tc>
        <w:tc>
          <w:tcPr>
            <w:tcW w:w="5331" w:type="dxa"/>
          </w:tcPr>
          <w:p w14:paraId="2A21D7E7" w14:textId="77777777" w:rsidR="006A6715" w:rsidRPr="00BD7213" w:rsidRDefault="006A6715" w:rsidP="00D03EB9">
            <w:pPr>
              <w:pStyle w:val="Body"/>
            </w:pPr>
            <w:r w:rsidRPr="00BD7213">
              <w:t>[INSERT DATE]</w:t>
            </w:r>
          </w:p>
        </w:tc>
      </w:tr>
    </w:tbl>
    <w:p w14:paraId="7CC157CA" w14:textId="77777777" w:rsidR="006A6715" w:rsidRPr="00BB029F" w:rsidRDefault="006A6715" w:rsidP="006A6715"/>
    <w:p w14:paraId="2051D067" w14:textId="77777777" w:rsidR="006A6715" w:rsidRDefault="006A6715" w:rsidP="006A6715">
      <w:pPr>
        <w:pStyle w:val="Level2"/>
        <w:tabs>
          <w:tab w:val="num" w:pos="851"/>
        </w:tabs>
        <w:ind w:left="851" w:hanging="851"/>
      </w:pPr>
      <w:r w:rsidRPr="00BB029F">
        <w:t xml:space="preserve">Expressions </w:t>
      </w:r>
      <w:r>
        <w:t xml:space="preserve">which are not defined in this Agreement, but which are used in the Regulations </w:t>
      </w:r>
      <w:r w:rsidRPr="00BB029F">
        <w:t>have the same meaning as in the Regulations</w:t>
      </w:r>
      <w:r>
        <w:t>,</w:t>
      </w:r>
      <w:r w:rsidRPr="00BB029F">
        <w:t xml:space="preserve"> </w:t>
      </w:r>
      <w:r>
        <w:t>unless</w:t>
      </w:r>
      <w:r w:rsidRPr="00BB029F">
        <w:t xml:space="preserve"> the context requires</w:t>
      </w:r>
      <w:r>
        <w:t xml:space="preserve"> otherwise</w:t>
      </w:r>
      <w:r w:rsidRPr="00BB029F">
        <w:t xml:space="preserve">.  </w:t>
      </w:r>
    </w:p>
    <w:p w14:paraId="7DB4C82B" w14:textId="77777777" w:rsidR="006A6715" w:rsidRPr="00BB029F" w:rsidRDefault="006A6715" w:rsidP="006A6715">
      <w:pPr>
        <w:pStyle w:val="Level2"/>
        <w:tabs>
          <w:tab w:val="num" w:pos="851"/>
        </w:tabs>
        <w:ind w:left="851" w:hanging="851"/>
      </w:pPr>
      <w:r>
        <w:t>Except where otherwise expressly stated, a reference to a numbered “regulation” in this Agreement is to the relevant provision of the Regulations.</w:t>
      </w:r>
    </w:p>
    <w:p w14:paraId="1B702823" w14:textId="77777777" w:rsidR="006A6715" w:rsidRPr="00BB029F" w:rsidRDefault="006A6715" w:rsidP="006A6715">
      <w:pPr>
        <w:pStyle w:val="Level2"/>
        <w:tabs>
          <w:tab w:val="num" w:pos="851"/>
        </w:tabs>
        <w:ind w:left="851" w:hanging="851"/>
      </w:pPr>
      <w:r w:rsidRPr="00BB029F">
        <w:t xml:space="preserve">This Agreement includes a heading </w:t>
      </w:r>
      <w:r>
        <w:t>at the start of each c</w:t>
      </w:r>
      <w:r w:rsidRPr="00BB029F">
        <w:t>lause.</w:t>
      </w:r>
      <w:r>
        <w:t xml:space="preserve"> </w:t>
      </w:r>
      <w:r w:rsidRPr="00BB029F">
        <w:t>Th</w:t>
      </w:r>
      <w:r>
        <w:t xml:space="preserve">is is </w:t>
      </w:r>
      <w:r w:rsidRPr="00BB029F">
        <w:t>included for information only</w:t>
      </w:r>
      <w:r>
        <w:t>, and do not affect the interpretation of the Agreement</w:t>
      </w:r>
      <w:r w:rsidRPr="00BB029F">
        <w:t xml:space="preserve">. </w:t>
      </w:r>
    </w:p>
    <w:p w14:paraId="38C08CC6" w14:textId="77777777" w:rsidR="006A6715" w:rsidRPr="001F0741" w:rsidRDefault="006A6715" w:rsidP="006A6715">
      <w:pPr>
        <w:pStyle w:val="Level2"/>
        <w:tabs>
          <w:tab w:val="num" w:pos="851"/>
        </w:tabs>
        <w:ind w:left="851" w:hanging="851"/>
      </w:pPr>
      <w:r>
        <w:lastRenderedPageBreak/>
        <w:t>Any</w:t>
      </w:r>
      <w:r w:rsidRPr="00BB029F">
        <w:t xml:space="preserve"> re</w:t>
      </w:r>
      <w:r>
        <w:t>ference in this Agreement to a</w:t>
      </w:r>
      <w:r w:rsidRPr="00BB029F">
        <w:t xml:space="preserve"> statute or statutory provision include</w:t>
      </w:r>
      <w:r>
        <w:t>s</w:t>
      </w:r>
      <w:r w:rsidRPr="00BB029F">
        <w:t xml:space="preserve"> any subordinate legislation made under it</w:t>
      </w:r>
      <w:r>
        <w:t>,</w:t>
      </w:r>
      <w:r w:rsidRPr="00BB029F">
        <w:t xml:space="preserve"> and </w:t>
      </w:r>
      <w:r>
        <w:t>is to</w:t>
      </w:r>
      <w:r w:rsidRPr="00BB029F">
        <w:t xml:space="preserve"> be construed as </w:t>
      </w:r>
      <w:r>
        <w:t>a reference</w:t>
      </w:r>
      <w:r w:rsidRPr="00BB029F">
        <w:t xml:space="preserve"> to </w:t>
      </w:r>
      <w:r>
        <w:t>that</w:t>
      </w:r>
      <w:r w:rsidRPr="00BB029F">
        <w:t xml:space="preserve"> statute, statutory provision or subordinate legislation as modified, amended, extended, consolidated, re-enacted or replaced and in force</w:t>
      </w:r>
      <w:r>
        <w:t xml:space="preserve"> from time to time</w:t>
      </w:r>
      <w:r w:rsidRPr="00BB029F">
        <w:t>.</w:t>
      </w:r>
    </w:p>
    <w:p w14:paraId="4DE55B66" w14:textId="77777777" w:rsidR="006A6715" w:rsidRDefault="006A6715" w:rsidP="006A6715">
      <w:pPr>
        <w:pStyle w:val="Level2"/>
        <w:tabs>
          <w:tab w:val="num" w:pos="851"/>
        </w:tabs>
        <w:ind w:left="851" w:hanging="851"/>
      </w:pPr>
      <w:r>
        <w:t>Words such as “in particular”, “includes” or “including” do not limit the meaning of the general words preceding them.</w:t>
      </w:r>
    </w:p>
    <w:p w14:paraId="72F03F3A" w14:textId="77777777" w:rsidR="006A6715" w:rsidRPr="00BB029F" w:rsidRDefault="006A6715" w:rsidP="006A6715">
      <w:pPr>
        <w:pStyle w:val="Level2"/>
        <w:tabs>
          <w:tab w:val="num" w:pos="851"/>
        </w:tabs>
        <w:ind w:left="851" w:hanging="851"/>
      </w:pPr>
      <w:r>
        <w:t>R</w:t>
      </w:r>
      <w:r w:rsidRPr="00BA56BE">
        <w:t xml:space="preserve">eferences to “in writing” or “written” </w:t>
      </w:r>
      <w:r>
        <w:t xml:space="preserve">do not include e-mail or any other methods of electronic messaging. </w:t>
      </w:r>
    </w:p>
    <w:p w14:paraId="05B698D9" w14:textId="77777777" w:rsidR="006A6715" w:rsidRPr="00BB029F" w:rsidRDefault="006A6715" w:rsidP="006A6715">
      <w:pPr>
        <w:pStyle w:val="Level1"/>
        <w:keepNext/>
        <w:tabs>
          <w:tab w:val="num" w:pos="851"/>
        </w:tabs>
        <w:spacing w:before="120"/>
        <w:ind w:left="851" w:hanging="851"/>
      </w:pPr>
      <w:bookmarkStart w:id="4" w:name="_Ref52539764"/>
      <w:r>
        <w:rPr>
          <w:rStyle w:val="Level1asHeadingtext"/>
          <w:caps/>
        </w:rPr>
        <w:t>DEFERRED DEBT AGREEMENT</w:t>
      </w:r>
      <w:bookmarkEnd w:id="4"/>
      <w:r w:rsidRPr="00946523">
        <w:fldChar w:fldCharType="begin"/>
      </w:r>
      <w:r w:rsidRPr="00946523">
        <w:instrText xml:space="preserve"> TC "</w:instrText>
      </w:r>
      <w:r w:rsidRPr="00946523">
        <w:fldChar w:fldCharType="begin"/>
      </w:r>
      <w:r w:rsidRPr="00946523">
        <w:instrText xml:space="preserve"> REF _NN807\r \h </w:instrText>
      </w:r>
      <w:r w:rsidRPr="00946523">
        <w:fldChar w:fldCharType="separate"/>
      </w:r>
      <w:bookmarkStart w:id="5" w:name="_Toc52539812"/>
      <w:r>
        <w:rPr>
          <w:rFonts w:hint="eastAsia"/>
          <w:cs/>
        </w:rPr>
        <w:instrText>‎</w:instrText>
      </w:r>
      <w:r>
        <w:instrText>3</w:instrText>
      </w:r>
      <w:r w:rsidRPr="00946523">
        <w:fldChar w:fldCharType="end"/>
      </w:r>
      <w:r w:rsidRPr="00946523">
        <w:tab/>
      </w:r>
      <w:r>
        <w:instrText>DEFERRED DEBT AGREEMENT</w:instrText>
      </w:r>
      <w:bookmarkEnd w:id="5"/>
      <w:r w:rsidRPr="00946523">
        <w:instrText xml:space="preserve">" \l 1 </w:instrText>
      </w:r>
      <w:r w:rsidRPr="00946523">
        <w:fldChar w:fldCharType="end"/>
      </w:r>
    </w:p>
    <w:p w14:paraId="49126B36" w14:textId="77777777" w:rsidR="006A6715" w:rsidRPr="00433A24" w:rsidRDefault="006A6715" w:rsidP="006A6715">
      <w:pPr>
        <w:pStyle w:val="Body2"/>
        <w:ind w:left="851"/>
      </w:pPr>
      <w:r>
        <w:t>The parties confirm that:</w:t>
      </w:r>
    </w:p>
    <w:p w14:paraId="62A7E12A" w14:textId="77777777" w:rsidR="006A6715" w:rsidRPr="00433A24" w:rsidRDefault="006A6715" w:rsidP="006A6715">
      <w:pPr>
        <w:pStyle w:val="Level2"/>
        <w:tabs>
          <w:tab w:val="num" w:pos="851"/>
        </w:tabs>
        <w:ind w:left="851" w:hanging="851"/>
      </w:pPr>
      <w:r>
        <w:t xml:space="preserve">this Agreement is a deferred debt agreement for the purposes of regulation 64(7A); and </w:t>
      </w:r>
    </w:p>
    <w:p w14:paraId="5D75ED56" w14:textId="77777777" w:rsidR="006A6715" w:rsidRPr="00433A24" w:rsidRDefault="006A6715" w:rsidP="006A6715">
      <w:pPr>
        <w:pStyle w:val="Level2"/>
        <w:tabs>
          <w:tab w:val="num" w:pos="851"/>
        </w:tabs>
        <w:ind w:left="851" w:hanging="851"/>
      </w:pPr>
      <w:r>
        <w:t>by e</w:t>
      </w:r>
      <w:r w:rsidRPr="00BD7213">
        <w:t>ntering in</w:t>
      </w:r>
      <w:r>
        <w:t>to</w:t>
      </w:r>
      <w:r w:rsidRPr="00BD7213">
        <w:t xml:space="preserve"> this Agreement</w:t>
      </w:r>
      <w:r>
        <w:t xml:space="preserve">, </w:t>
      </w:r>
      <w:r w:rsidRPr="00BD7213">
        <w:t xml:space="preserve">the Deferred Employer shall become a deferred employer for the purposes of regulation 64(8) with effect on and from the Start Date. </w:t>
      </w:r>
    </w:p>
    <w:p w14:paraId="101ED75C" w14:textId="77777777" w:rsidR="006A6715" w:rsidRPr="00BB029F" w:rsidRDefault="006A6715" w:rsidP="006A6715">
      <w:pPr>
        <w:pStyle w:val="Level1"/>
        <w:keepNext/>
        <w:tabs>
          <w:tab w:val="num" w:pos="851"/>
        </w:tabs>
        <w:spacing w:before="120"/>
        <w:ind w:left="851" w:hanging="851"/>
      </w:pPr>
      <w:bookmarkStart w:id="6" w:name="_Ref52539771"/>
      <w:r w:rsidRPr="002B32DC">
        <w:rPr>
          <w:rStyle w:val="Level1asHeadingtext"/>
          <w:caps/>
        </w:rPr>
        <w:t>The Regulations</w:t>
      </w:r>
      <w:bookmarkStart w:id="7" w:name="_NN807"/>
      <w:bookmarkEnd w:id="6"/>
      <w:bookmarkEnd w:id="7"/>
      <w:r w:rsidRPr="00946523">
        <w:fldChar w:fldCharType="begin"/>
      </w:r>
      <w:r w:rsidRPr="00946523">
        <w:instrText xml:space="preserve"> TC "</w:instrText>
      </w:r>
      <w:r>
        <w:fldChar w:fldCharType="begin"/>
      </w:r>
      <w:r>
        <w:instrText xml:space="preserve"> REF _Ref52539771 \r \h </w:instrText>
      </w:r>
      <w:r>
        <w:fldChar w:fldCharType="separate"/>
      </w:r>
      <w:bookmarkStart w:id="8" w:name="_Toc52539813"/>
      <w:r>
        <w:rPr>
          <w:rFonts w:hint="eastAsia"/>
          <w:cs/>
        </w:rPr>
        <w:instrText>‎</w:instrText>
      </w:r>
      <w:r>
        <w:instrText>3</w:instrText>
      </w:r>
      <w:r>
        <w:fldChar w:fldCharType="end"/>
      </w:r>
      <w:r w:rsidRPr="00946523">
        <w:tab/>
        <w:instrText>THE REGULATIONS</w:instrText>
      </w:r>
      <w:bookmarkEnd w:id="8"/>
      <w:r w:rsidRPr="00946523">
        <w:instrText xml:space="preserve">" \l 1 </w:instrText>
      </w:r>
      <w:r w:rsidRPr="00946523">
        <w:fldChar w:fldCharType="end"/>
      </w:r>
    </w:p>
    <w:p w14:paraId="0A38931B" w14:textId="77777777" w:rsidR="006A6715" w:rsidRPr="00946523" w:rsidRDefault="006A6715" w:rsidP="006A6715">
      <w:pPr>
        <w:pStyle w:val="Level2"/>
        <w:keepNext/>
        <w:tabs>
          <w:tab w:val="num" w:pos="851"/>
        </w:tabs>
        <w:ind w:left="851" w:hanging="851"/>
      </w:pPr>
      <w:r>
        <w:rPr>
          <w:rStyle w:val="Level2asHeadingtext"/>
        </w:rPr>
        <w:t>Regulations to take priority</w:t>
      </w:r>
      <w:bookmarkStart w:id="9" w:name="_NN808"/>
      <w:bookmarkEnd w:id="9"/>
      <w:r w:rsidRPr="00946523">
        <w:fldChar w:fldCharType="begin"/>
      </w:r>
      <w:r w:rsidRPr="00946523">
        <w:instrText xml:space="preserve"> TC "</w:instrText>
      </w:r>
      <w:r w:rsidRPr="00946523">
        <w:fldChar w:fldCharType="begin"/>
      </w:r>
      <w:r w:rsidRPr="00946523">
        <w:instrText xml:space="preserve"> REF _NN808\r \h </w:instrText>
      </w:r>
      <w:r w:rsidRPr="00946523">
        <w:fldChar w:fldCharType="separate"/>
      </w:r>
      <w:bookmarkStart w:id="10" w:name="_Toc52480631"/>
      <w:bookmarkStart w:id="11" w:name="_Toc52480754"/>
      <w:bookmarkStart w:id="12" w:name="_Toc52539814"/>
      <w:r>
        <w:rPr>
          <w:rFonts w:hint="eastAsia"/>
          <w:cs/>
        </w:rPr>
        <w:instrText>‎</w:instrText>
      </w:r>
      <w:r>
        <w:instrText>3.1</w:instrText>
      </w:r>
      <w:r w:rsidRPr="00946523">
        <w:fldChar w:fldCharType="end"/>
      </w:r>
      <w:r w:rsidRPr="00946523">
        <w:tab/>
        <w:instrText>Regulations to take priority</w:instrText>
      </w:r>
      <w:bookmarkEnd w:id="10"/>
      <w:bookmarkEnd w:id="11"/>
      <w:bookmarkEnd w:id="12"/>
      <w:r w:rsidRPr="00946523">
        <w:instrText xml:space="preserve">" \l 2 </w:instrText>
      </w:r>
      <w:r w:rsidRPr="00946523">
        <w:fldChar w:fldCharType="end"/>
      </w:r>
    </w:p>
    <w:p w14:paraId="37702C81" w14:textId="77777777" w:rsidR="006A6715" w:rsidRDefault="006A6715" w:rsidP="006A6715">
      <w:pPr>
        <w:pStyle w:val="Body2"/>
        <w:ind w:left="851"/>
      </w:pPr>
      <w:r>
        <w:t xml:space="preserve">In the event of a conflict between the provisions of this Agreement and the Regulations, the </w:t>
      </w:r>
      <w:proofErr w:type="gramStart"/>
      <w:r>
        <w:t>rights</w:t>
      </w:r>
      <w:proofErr w:type="gramEnd"/>
      <w:r>
        <w:t xml:space="preserve"> and </w:t>
      </w:r>
      <w:r w:rsidRPr="00BB029F">
        <w:t xml:space="preserve">obligations of each party to this Agreement </w:t>
      </w:r>
      <w:r>
        <w:t>will</w:t>
      </w:r>
      <w:r w:rsidRPr="00BB029F">
        <w:t xml:space="preserve"> be determined by t</w:t>
      </w:r>
      <w:r>
        <w:t>he Regulations</w:t>
      </w:r>
      <w:r w:rsidRPr="00BB029F">
        <w:t>.</w:t>
      </w:r>
    </w:p>
    <w:p w14:paraId="65682575" w14:textId="77777777" w:rsidR="006A6715" w:rsidRPr="00946523" w:rsidRDefault="006A6715" w:rsidP="006A6715">
      <w:pPr>
        <w:pStyle w:val="Level2"/>
        <w:keepNext/>
        <w:tabs>
          <w:tab w:val="num" w:pos="851"/>
        </w:tabs>
        <w:ind w:left="851" w:hanging="851"/>
      </w:pPr>
      <w:r>
        <w:rPr>
          <w:rStyle w:val="Level2asHeadingtext"/>
        </w:rPr>
        <w:t>Future changes to the Regulations</w:t>
      </w:r>
      <w:bookmarkStart w:id="13" w:name="_NN809"/>
      <w:bookmarkEnd w:id="13"/>
      <w:r w:rsidRPr="00946523">
        <w:fldChar w:fldCharType="begin"/>
      </w:r>
      <w:r w:rsidRPr="00946523">
        <w:instrText xml:space="preserve"> TC "</w:instrText>
      </w:r>
      <w:r w:rsidRPr="00946523">
        <w:fldChar w:fldCharType="begin"/>
      </w:r>
      <w:r w:rsidRPr="00946523">
        <w:instrText xml:space="preserve"> REF _NN809\r \h </w:instrText>
      </w:r>
      <w:r w:rsidRPr="00946523">
        <w:fldChar w:fldCharType="separate"/>
      </w:r>
      <w:bookmarkStart w:id="14" w:name="_Toc52480632"/>
      <w:bookmarkStart w:id="15" w:name="_Toc52480755"/>
      <w:bookmarkStart w:id="16" w:name="_Toc52539815"/>
      <w:r>
        <w:rPr>
          <w:rFonts w:hint="eastAsia"/>
          <w:cs/>
        </w:rPr>
        <w:instrText>‎</w:instrText>
      </w:r>
      <w:r>
        <w:instrText>3.2</w:instrText>
      </w:r>
      <w:r w:rsidRPr="00946523">
        <w:fldChar w:fldCharType="end"/>
      </w:r>
      <w:r w:rsidRPr="00946523">
        <w:tab/>
        <w:instrText>Future changes to the Regulations</w:instrText>
      </w:r>
      <w:bookmarkEnd w:id="14"/>
      <w:bookmarkEnd w:id="15"/>
      <w:bookmarkEnd w:id="16"/>
      <w:r w:rsidRPr="00946523">
        <w:instrText xml:space="preserve">" \l 2 </w:instrText>
      </w:r>
      <w:r w:rsidRPr="00946523">
        <w:fldChar w:fldCharType="end"/>
      </w:r>
    </w:p>
    <w:p w14:paraId="6771D61D" w14:textId="77777777" w:rsidR="006A6715" w:rsidRPr="00BF33CC" w:rsidRDefault="006A6715" w:rsidP="006A6715">
      <w:pPr>
        <w:pStyle w:val="Body2"/>
        <w:ind w:left="851"/>
        <w:rPr>
          <w:rStyle w:val="Level2asHeadingtext"/>
        </w:rPr>
      </w:pPr>
      <w:r>
        <w:t>If</w:t>
      </w:r>
      <w:r w:rsidRPr="00BF33CC">
        <w:t xml:space="preserve"> the </w:t>
      </w:r>
      <w:r>
        <w:t>R</w:t>
      </w:r>
      <w:r w:rsidRPr="00BF33CC">
        <w:t xml:space="preserve">egulations </w:t>
      </w:r>
      <w:r>
        <w:t xml:space="preserve">as in force at the date of this Agreement are materially amended or modified at any later date in relation to deferred debt agreements, </w:t>
      </w:r>
      <w:r w:rsidRPr="00BF33CC">
        <w:t xml:space="preserve">the parties agree that they will negotiate in good faith with </w:t>
      </w:r>
      <w:r>
        <w:t>a view to agreeing appropriate amendments to this A</w:t>
      </w:r>
      <w:r w:rsidRPr="00BF33CC">
        <w:t xml:space="preserve">greement to reflect </w:t>
      </w:r>
      <w:r>
        <w:t>the</w:t>
      </w:r>
      <w:r w:rsidRPr="00BF33CC">
        <w:t xml:space="preserve"> changes </w:t>
      </w:r>
      <w:r>
        <w:t xml:space="preserve">made </w:t>
      </w:r>
      <w:r w:rsidRPr="00BF33CC">
        <w:t xml:space="preserve">to the </w:t>
      </w:r>
      <w:r>
        <w:t>R</w:t>
      </w:r>
      <w:r w:rsidRPr="00BF33CC">
        <w:t>egulations</w:t>
      </w:r>
      <w:r>
        <w:t>.</w:t>
      </w:r>
    </w:p>
    <w:p w14:paraId="153003DC" w14:textId="77777777" w:rsidR="006A6715" w:rsidRPr="00BB029F" w:rsidRDefault="006A6715" w:rsidP="006A6715">
      <w:pPr>
        <w:pStyle w:val="Level1"/>
        <w:keepNext/>
        <w:tabs>
          <w:tab w:val="num" w:pos="851"/>
        </w:tabs>
        <w:spacing w:before="120"/>
        <w:ind w:left="851" w:hanging="851"/>
      </w:pPr>
      <w:bookmarkStart w:id="17" w:name="_Ref52542732"/>
      <w:r>
        <w:rPr>
          <w:rStyle w:val="Level1asHeadingtext"/>
          <w:caps/>
        </w:rPr>
        <w:t>Start Date</w:t>
      </w:r>
      <w:bookmarkStart w:id="18" w:name="_NN810"/>
      <w:bookmarkEnd w:id="17"/>
      <w:bookmarkEnd w:id="18"/>
      <w:r w:rsidRPr="00946523">
        <w:fldChar w:fldCharType="begin"/>
      </w:r>
      <w:r w:rsidRPr="00946523">
        <w:instrText xml:space="preserve"> TC "</w:instrText>
      </w:r>
      <w:bookmarkStart w:id="19" w:name="_Toc52539816"/>
      <w:r>
        <w:fldChar w:fldCharType="begin"/>
      </w:r>
      <w:r>
        <w:instrText xml:space="preserve"> REF _Ref52542732 \r \h </w:instrText>
      </w:r>
      <w:r>
        <w:fldChar w:fldCharType="separate"/>
      </w:r>
      <w:r>
        <w:rPr>
          <w:rFonts w:hint="eastAsia"/>
          <w:cs/>
        </w:rPr>
        <w:instrText>‎</w:instrText>
      </w:r>
      <w:r>
        <w:instrText>4</w:instrText>
      </w:r>
      <w:r>
        <w:fldChar w:fldCharType="end"/>
      </w:r>
      <w:r w:rsidRPr="00946523">
        <w:tab/>
        <w:instrText>START DATE</w:instrText>
      </w:r>
      <w:bookmarkEnd w:id="19"/>
      <w:r w:rsidRPr="00946523">
        <w:instrText xml:space="preserve">" \l 1 </w:instrText>
      </w:r>
      <w:r w:rsidRPr="00946523">
        <w:fldChar w:fldCharType="end"/>
      </w:r>
    </w:p>
    <w:p w14:paraId="6E10C2EB" w14:textId="77777777" w:rsidR="006A6715" w:rsidRPr="00354D45" w:rsidRDefault="006A6715" w:rsidP="006A6715">
      <w:pPr>
        <w:pStyle w:val="Body2"/>
        <w:ind w:left="851"/>
      </w:pPr>
      <w:r w:rsidRPr="00BB029F">
        <w:t xml:space="preserve">This Agreement </w:t>
      </w:r>
      <w:r>
        <w:t>has</w:t>
      </w:r>
      <w:r w:rsidRPr="00BB029F">
        <w:t xml:space="preserve"> effect on and from the </w:t>
      </w:r>
      <w:r>
        <w:t>Start Date</w:t>
      </w:r>
      <w:r w:rsidRPr="00BB029F">
        <w:t>.</w:t>
      </w:r>
    </w:p>
    <w:p w14:paraId="1412B3D3" w14:textId="77777777" w:rsidR="006A6715" w:rsidRDefault="006A6715" w:rsidP="006A6715">
      <w:pPr>
        <w:pStyle w:val="Level1"/>
        <w:keepNext/>
        <w:tabs>
          <w:tab w:val="num" w:pos="851"/>
        </w:tabs>
        <w:spacing w:before="120"/>
        <w:ind w:left="851" w:hanging="851"/>
      </w:pPr>
      <w:r>
        <w:rPr>
          <w:rStyle w:val="Level1asHeadingtext"/>
        </w:rPr>
        <w:t xml:space="preserve">DEFERRED EMPLOYER </w:t>
      </w:r>
      <w:r w:rsidRPr="00CD7CA7">
        <w:rPr>
          <w:rStyle w:val="Level1asHeadingtext"/>
        </w:rPr>
        <w:t>UNDERTAKINGS</w:t>
      </w:r>
      <w:bookmarkStart w:id="20" w:name="_NN816"/>
      <w:bookmarkEnd w:id="20"/>
      <w:r w:rsidRPr="00946523">
        <w:fldChar w:fldCharType="begin"/>
      </w:r>
      <w:r w:rsidRPr="00946523">
        <w:instrText xml:space="preserve"> TC "</w:instrText>
      </w:r>
      <w:r w:rsidRPr="00946523">
        <w:fldChar w:fldCharType="begin"/>
      </w:r>
      <w:r w:rsidRPr="00946523">
        <w:instrText xml:space="preserve"> REF _NN816\r \h </w:instrText>
      </w:r>
      <w:r w:rsidRPr="00946523">
        <w:fldChar w:fldCharType="separate"/>
      </w:r>
      <w:bookmarkStart w:id="21" w:name="_Toc52539817"/>
      <w:r>
        <w:rPr>
          <w:rFonts w:hint="eastAsia"/>
          <w:cs/>
        </w:rPr>
        <w:instrText>‎</w:instrText>
      </w:r>
      <w:r>
        <w:instrText>5</w:instrText>
      </w:r>
      <w:r w:rsidRPr="00946523">
        <w:fldChar w:fldCharType="end"/>
      </w:r>
      <w:r w:rsidRPr="00946523">
        <w:tab/>
      </w:r>
      <w:r>
        <w:instrText xml:space="preserve">DEFERRED EMPLOYER </w:instrText>
      </w:r>
      <w:r w:rsidRPr="00946523">
        <w:instrText>UNDERTAKINGS</w:instrText>
      </w:r>
      <w:bookmarkEnd w:id="21"/>
      <w:r w:rsidRPr="00946523">
        <w:instrText xml:space="preserve">" \l 1 </w:instrText>
      </w:r>
      <w:r w:rsidRPr="00946523">
        <w:fldChar w:fldCharType="end"/>
      </w:r>
    </w:p>
    <w:p w14:paraId="2C896245" w14:textId="77777777" w:rsidR="006A6715" w:rsidRPr="00946523" w:rsidRDefault="006A6715" w:rsidP="006A6715">
      <w:pPr>
        <w:pStyle w:val="Level2"/>
        <w:keepNext/>
        <w:tabs>
          <w:tab w:val="num" w:pos="851"/>
        </w:tabs>
        <w:ind w:left="851" w:hanging="851"/>
      </w:pPr>
      <w:r w:rsidRPr="00BF21DE">
        <w:rPr>
          <w:rStyle w:val="Level2asHeadingtext"/>
        </w:rPr>
        <w:t>Compliance</w:t>
      </w:r>
      <w:bookmarkStart w:id="22" w:name="_NN817"/>
      <w:bookmarkEnd w:id="22"/>
      <w:r w:rsidRPr="00946523">
        <w:fldChar w:fldCharType="begin"/>
      </w:r>
      <w:r w:rsidRPr="00946523">
        <w:instrText xml:space="preserve"> TC "</w:instrText>
      </w:r>
      <w:r w:rsidRPr="00946523">
        <w:fldChar w:fldCharType="begin"/>
      </w:r>
      <w:r w:rsidRPr="00946523">
        <w:instrText xml:space="preserve"> REF _NN817\r \h </w:instrText>
      </w:r>
      <w:r w:rsidRPr="00946523">
        <w:fldChar w:fldCharType="separate"/>
      </w:r>
      <w:bookmarkStart w:id="23" w:name="_Toc52480635"/>
      <w:bookmarkStart w:id="24" w:name="_Toc52480758"/>
      <w:bookmarkStart w:id="25" w:name="_Toc52539818"/>
      <w:r>
        <w:rPr>
          <w:rFonts w:hint="eastAsia"/>
          <w:cs/>
        </w:rPr>
        <w:instrText>‎</w:instrText>
      </w:r>
      <w:r>
        <w:instrText>5.1</w:instrText>
      </w:r>
      <w:r w:rsidRPr="00946523">
        <w:fldChar w:fldCharType="end"/>
      </w:r>
      <w:r w:rsidRPr="00946523">
        <w:tab/>
        <w:instrText>Compliance</w:instrText>
      </w:r>
      <w:bookmarkEnd w:id="23"/>
      <w:bookmarkEnd w:id="24"/>
      <w:bookmarkEnd w:id="25"/>
      <w:r w:rsidRPr="00946523">
        <w:instrText xml:space="preserve">" \l 2 </w:instrText>
      </w:r>
      <w:r w:rsidRPr="00946523">
        <w:fldChar w:fldCharType="end"/>
      </w:r>
    </w:p>
    <w:p w14:paraId="2D8BC8E2" w14:textId="77777777" w:rsidR="006A6715" w:rsidRPr="00B240CD" w:rsidRDefault="006A6715" w:rsidP="006A6715">
      <w:pPr>
        <w:pStyle w:val="aDefinition"/>
        <w:numPr>
          <w:ilvl w:val="0"/>
          <w:numId w:val="0"/>
        </w:numPr>
        <w:ind w:left="851"/>
      </w:pPr>
      <w:r w:rsidRPr="00BB029F">
        <w:t xml:space="preserve">The </w:t>
      </w:r>
      <w:r>
        <w:t xml:space="preserve">Deferred Employer </w:t>
      </w:r>
      <w:r w:rsidRPr="00BB029F">
        <w:t>undertakes</w:t>
      </w:r>
      <w:r>
        <w:t xml:space="preserve"> to</w:t>
      </w:r>
      <w:r w:rsidRPr="00BB029F">
        <w:t>:</w:t>
      </w:r>
    </w:p>
    <w:p w14:paraId="66A65B71" w14:textId="77777777" w:rsidR="006A6715" w:rsidRDefault="006A6715" w:rsidP="006A6715">
      <w:pPr>
        <w:pStyle w:val="Level5"/>
        <w:tabs>
          <w:tab w:val="num" w:pos="1701"/>
        </w:tabs>
        <w:ind w:left="1701" w:hanging="850"/>
        <w:outlineLvl w:val="4"/>
      </w:pPr>
      <w:r>
        <w:t xml:space="preserve">comply with all the </w:t>
      </w:r>
      <w:r w:rsidRPr="00432C5E">
        <w:t>requirements on</w:t>
      </w:r>
      <w:r>
        <w:t xml:space="preserve"> Scheme employers</w:t>
      </w:r>
      <w:r w:rsidRPr="00432C5E">
        <w:t xml:space="preserve"> </w:t>
      </w:r>
      <w:r>
        <w:t xml:space="preserve">under the Regulations </w:t>
      </w:r>
      <w:r w:rsidRPr="00432C5E">
        <w:t xml:space="preserve">except the requirement to pay </w:t>
      </w:r>
      <w:r>
        <w:t xml:space="preserve">contributions at </w:t>
      </w:r>
      <w:r w:rsidRPr="00432C5E">
        <w:t xml:space="preserve">the </w:t>
      </w:r>
      <w:r>
        <w:t>P</w:t>
      </w:r>
      <w:r w:rsidRPr="00432C5E">
        <w:t xml:space="preserve">rimary </w:t>
      </w:r>
      <w:r>
        <w:t>R</w:t>
      </w:r>
      <w:r w:rsidRPr="00432C5E">
        <w:t xml:space="preserve">ate of </w:t>
      </w:r>
      <w:proofErr w:type="gramStart"/>
      <w:r>
        <w:t>C</w:t>
      </w:r>
      <w:r w:rsidRPr="00432C5E">
        <w:t>ontributions</w:t>
      </w:r>
      <w:r>
        <w:t>;</w:t>
      </w:r>
      <w:proofErr w:type="gramEnd"/>
      <w:r>
        <w:t xml:space="preserve"> </w:t>
      </w:r>
    </w:p>
    <w:p w14:paraId="170EF9FC" w14:textId="77777777" w:rsidR="006A6715" w:rsidRDefault="006A6715" w:rsidP="006A6715">
      <w:pPr>
        <w:pStyle w:val="Level5"/>
        <w:tabs>
          <w:tab w:val="num" w:pos="1701"/>
        </w:tabs>
        <w:ind w:left="1701" w:hanging="850"/>
        <w:outlineLvl w:val="4"/>
      </w:pPr>
      <w:r>
        <w:t xml:space="preserve">continue to </w:t>
      </w:r>
      <w:r w:rsidRPr="00BB029F">
        <w:t xml:space="preserve">adopt the </w:t>
      </w:r>
      <w:r>
        <w:t xml:space="preserve">relevant </w:t>
      </w:r>
      <w:r w:rsidRPr="00BB029F">
        <w:t xml:space="preserve">practices and procedures relating to the operation of the Scheme </w:t>
      </w:r>
      <w:r>
        <w:t xml:space="preserve">and the Fund as </w:t>
      </w:r>
      <w:r w:rsidRPr="00BB029F">
        <w:t>set out in any employer</w:t>
      </w:r>
      <w:r>
        <w:t>’</w:t>
      </w:r>
      <w:r w:rsidRPr="00BB029F">
        <w:t xml:space="preserve">s guide </w:t>
      </w:r>
      <w:r>
        <w:t>produced</w:t>
      </w:r>
      <w:r w:rsidRPr="00BB029F">
        <w:t xml:space="preserve"> by the Administering Authority and provided to the </w:t>
      </w:r>
      <w:r>
        <w:t>Deferred Employer</w:t>
      </w:r>
      <w:r w:rsidRPr="00BB029F">
        <w:t xml:space="preserve">; </w:t>
      </w:r>
      <w:r>
        <w:t>and</w:t>
      </w:r>
    </w:p>
    <w:p w14:paraId="3498FCA8" w14:textId="77777777" w:rsidR="006A6715" w:rsidRDefault="006A6715" w:rsidP="006A6715">
      <w:pPr>
        <w:pStyle w:val="Level5"/>
        <w:tabs>
          <w:tab w:val="num" w:pos="1701"/>
        </w:tabs>
        <w:ind w:left="1701" w:hanging="850"/>
        <w:outlineLvl w:val="4"/>
      </w:pPr>
      <w:r>
        <w:t>comply with all applicable requirements of data protection law relating to the Scheme and with the provisions of any data-sharing protocol produced</w:t>
      </w:r>
      <w:r w:rsidRPr="00BB029F">
        <w:t xml:space="preserve"> by the Administering Authority and provided to the </w:t>
      </w:r>
      <w:r>
        <w:t xml:space="preserve">Deferred Employer. </w:t>
      </w:r>
    </w:p>
    <w:p w14:paraId="6C219724" w14:textId="77777777" w:rsidR="006A6715" w:rsidRPr="00946523" w:rsidRDefault="006A6715" w:rsidP="006A6715">
      <w:pPr>
        <w:pStyle w:val="Level2"/>
        <w:keepNext/>
        <w:tabs>
          <w:tab w:val="num" w:pos="851"/>
        </w:tabs>
        <w:ind w:left="851" w:hanging="851"/>
      </w:pPr>
      <w:r>
        <w:rPr>
          <w:rStyle w:val="Level2asHeadingtext"/>
        </w:rPr>
        <w:lastRenderedPageBreak/>
        <w:t>Provision of information</w:t>
      </w:r>
      <w:bookmarkStart w:id="26" w:name="_NN818"/>
      <w:bookmarkEnd w:id="26"/>
      <w:r w:rsidRPr="00946523">
        <w:fldChar w:fldCharType="begin"/>
      </w:r>
      <w:r w:rsidRPr="00946523">
        <w:instrText xml:space="preserve"> TC "</w:instrText>
      </w:r>
      <w:r w:rsidRPr="00946523">
        <w:fldChar w:fldCharType="begin"/>
      </w:r>
      <w:r w:rsidRPr="00946523">
        <w:instrText xml:space="preserve"> REF _NN818\r \h </w:instrText>
      </w:r>
      <w:r w:rsidRPr="00946523">
        <w:fldChar w:fldCharType="separate"/>
      </w:r>
      <w:bookmarkStart w:id="27" w:name="_Toc52480636"/>
      <w:bookmarkStart w:id="28" w:name="_Toc52480759"/>
      <w:bookmarkStart w:id="29" w:name="_Toc52539819"/>
      <w:r>
        <w:rPr>
          <w:rFonts w:hint="eastAsia"/>
          <w:cs/>
        </w:rPr>
        <w:instrText>‎</w:instrText>
      </w:r>
      <w:r>
        <w:instrText>5.2</w:instrText>
      </w:r>
      <w:r w:rsidRPr="00946523">
        <w:fldChar w:fldCharType="end"/>
      </w:r>
      <w:r w:rsidRPr="00946523">
        <w:tab/>
        <w:instrText>Provision of information</w:instrText>
      </w:r>
      <w:bookmarkEnd w:id="27"/>
      <w:bookmarkEnd w:id="28"/>
      <w:bookmarkEnd w:id="29"/>
      <w:r w:rsidRPr="00946523">
        <w:instrText xml:space="preserve">" \l 2 </w:instrText>
      </w:r>
      <w:r w:rsidRPr="00946523">
        <w:fldChar w:fldCharType="end"/>
      </w:r>
    </w:p>
    <w:p w14:paraId="5FB01F4F" w14:textId="77777777" w:rsidR="006A6715" w:rsidRDefault="006A6715" w:rsidP="006A6715">
      <w:pPr>
        <w:pStyle w:val="Body2"/>
        <w:ind w:left="851"/>
      </w:pPr>
      <w:r>
        <w:t xml:space="preserve">The Deferred Employer undertakes to promptly provide all such information about the Deferred Employer (and its wider corporate group if applicable) that the Administering Authority may reasonably request in order to administer and manage this Agreement, including without limitation, financial information regarding </w:t>
      </w:r>
      <w:r w:rsidRPr="008E5CE2">
        <w:t>the Deferred Employer's ability to meet the contributions payable under this Agreement</w:t>
      </w:r>
      <w:r>
        <w:t xml:space="preserve">.  </w:t>
      </w:r>
    </w:p>
    <w:p w14:paraId="02AE14CF" w14:textId="77777777" w:rsidR="006A6715" w:rsidRPr="00BB029F" w:rsidRDefault="006A6715" w:rsidP="006A6715">
      <w:pPr>
        <w:pStyle w:val="Body2"/>
        <w:ind w:left="851"/>
      </w:pPr>
      <w:r>
        <w:t xml:space="preserve">The Deferred Employer must give notice to </w:t>
      </w:r>
      <w:r w:rsidRPr="00BB029F">
        <w:t xml:space="preserve">the Administering Authority </w:t>
      </w:r>
      <w:bookmarkStart w:id="30" w:name="_Ref522027659"/>
      <w:r w:rsidRPr="00BB029F">
        <w:t>immediately</w:t>
      </w:r>
      <w:r>
        <w:t>,</w:t>
      </w:r>
      <w:r w:rsidRPr="00BB029F">
        <w:t xml:space="preserve"> of any actual or proposed change in its status, including take-over, </w:t>
      </w:r>
      <w:r>
        <w:t xml:space="preserve">change of control, </w:t>
      </w:r>
      <w:r w:rsidRPr="00BB029F">
        <w:t xml:space="preserve">reconstruction, amalgamation, </w:t>
      </w:r>
      <w:r>
        <w:t xml:space="preserve">insolvency, winding up, </w:t>
      </w:r>
      <w:r w:rsidRPr="00BB029F">
        <w:t xml:space="preserve">liquidation or receivership or a </w:t>
      </w:r>
      <w:r>
        <w:t xml:space="preserve">material </w:t>
      </w:r>
      <w:r w:rsidRPr="00BB029F">
        <w:t xml:space="preserve">change </w:t>
      </w:r>
      <w:r>
        <w:t>to</w:t>
      </w:r>
      <w:r w:rsidRPr="00BB029F">
        <w:t xml:space="preserve"> its business or constitution.</w:t>
      </w:r>
      <w:r>
        <w:t xml:space="preserve"> </w:t>
      </w:r>
      <w:bookmarkEnd w:id="30"/>
    </w:p>
    <w:p w14:paraId="6B610D62" w14:textId="77777777" w:rsidR="006A6715" w:rsidRPr="00946523" w:rsidRDefault="006A6715" w:rsidP="006A6715">
      <w:pPr>
        <w:pStyle w:val="Level1"/>
        <w:tabs>
          <w:tab w:val="num" w:pos="851"/>
        </w:tabs>
        <w:ind w:left="851" w:hanging="851"/>
      </w:pPr>
      <w:bookmarkStart w:id="31" w:name="_Ref52539789"/>
      <w:bookmarkStart w:id="32" w:name="_Ref214434542"/>
      <w:r>
        <w:rPr>
          <w:rStyle w:val="Level1asHeadingtext"/>
          <w:caps/>
        </w:rPr>
        <w:t>[</w:t>
      </w:r>
      <w:r w:rsidRPr="002B32DC">
        <w:rPr>
          <w:rStyle w:val="Level1asHeadingtext"/>
          <w:caps/>
        </w:rPr>
        <w:t>Con</w:t>
      </w:r>
      <w:r>
        <w:rPr>
          <w:rStyle w:val="Level1asHeadingtext"/>
          <w:caps/>
        </w:rPr>
        <w:t>DITIONS</w:t>
      </w:r>
      <w:bookmarkEnd w:id="31"/>
      <w:r w:rsidRPr="002B32DC">
        <w:rPr>
          <w:rStyle w:val="Level1asHeadingtext"/>
          <w:caps/>
        </w:rPr>
        <w:t xml:space="preserve"> </w:t>
      </w:r>
      <w:r w:rsidRPr="00946523">
        <w:fldChar w:fldCharType="begin"/>
      </w:r>
      <w:r w:rsidRPr="00946523">
        <w:instrText xml:space="preserve"> TC "</w:instrText>
      </w:r>
      <w:r>
        <w:fldChar w:fldCharType="begin"/>
      </w:r>
      <w:r>
        <w:instrText xml:space="preserve"> REF _Ref52539789 \r \h </w:instrText>
      </w:r>
      <w:r>
        <w:fldChar w:fldCharType="separate"/>
      </w:r>
      <w:bookmarkStart w:id="33" w:name="_Toc52539820"/>
      <w:r>
        <w:rPr>
          <w:rFonts w:hint="eastAsia"/>
          <w:cs/>
        </w:rPr>
        <w:instrText>‎</w:instrText>
      </w:r>
      <w:r>
        <w:instrText>6</w:instrText>
      </w:r>
      <w:r>
        <w:fldChar w:fldCharType="end"/>
      </w:r>
      <w:r w:rsidRPr="00946523">
        <w:tab/>
      </w:r>
      <w:r>
        <w:instrText>[</w:instrText>
      </w:r>
      <w:r w:rsidRPr="00946523">
        <w:instrText>CON</w:instrText>
      </w:r>
      <w:r>
        <w:instrText>DITIONS]</w:instrText>
      </w:r>
      <w:bookmarkEnd w:id="33"/>
      <w:r w:rsidRPr="00946523">
        <w:instrText xml:space="preserve">" \l 1 </w:instrText>
      </w:r>
      <w:r w:rsidRPr="00946523">
        <w:fldChar w:fldCharType="end"/>
      </w:r>
    </w:p>
    <w:p w14:paraId="054B4DB0" w14:textId="77777777" w:rsidR="006A6715" w:rsidRDefault="006A6715" w:rsidP="006A6715">
      <w:pPr>
        <w:pStyle w:val="Level1"/>
        <w:keepNext/>
        <w:numPr>
          <w:ilvl w:val="0"/>
          <w:numId w:val="0"/>
        </w:numPr>
        <w:spacing w:before="120"/>
        <w:ind w:left="851"/>
        <w:rPr>
          <w:rStyle w:val="Level1asHeadingtext"/>
        </w:rPr>
      </w:pPr>
      <w:r>
        <w:rPr>
          <w:rStyle w:val="Level1asHeadingtext"/>
        </w:rPr>
        <w:t>[INSERT DETAILS OF ANY CONDITIONS SET BY THE ADMINISTERING AUTHORITY AS A REQUIREMENT FOR ENTERING INTO THIS AGREEMENT]</w:t>
      </w:r>
    </w:p>
    <w:p w14:paraId="34EFFE54" w14:textId="77777777" w:rsidR="006A6715" w:rsidRPr="00D842B5" w:rsidRDefault="006A6715" w:rsidP="006A6715">
      <w:pPr>
        <w:pStyle w:val="Level1"/>
        <w:keepNext/>
        <w:numPr>
          <w:ilvl w:val="0"/>
          <w:numId w:val="0"/>
        </w:numPr>
        <w:spacing w:before="120"/>
        <w:ind w:left="851"/>
        <w:rPr>
          <w:rStyle w:val="Level1asHeadingtext"/>
          <w:b w:val="0"/>
        </w:rPr>
      </w:pPr>
      <w:r>
        <w:rPr>
          <w:rStyle w:val="Level1asHeadingtext"/>
        </w:rPr>
        <w:t xml:space="preserve">[This section is likely to contain key elements of the agreement for example security arrangements, </w:t>
      </w:r>
      <w:proofErr w:type="spellStart"/>
      <w:r>
        <w:rPr>
          <w:rStyle w:val="Level1asHeadingtext"/>
        </w:rPr>
        <w:t>up front</w:t>
      </w:r>
      <w:proofErr w:type="spellEnd"/>
      <w:r>
        <w:rPr>
          <w:rStyle w:val="Level1asHeadingtext"/>
        </w:rPr>
        <w:t xml:space="preserve"> payments, monitoring proposals and triggers. These should be set out in detail here rather than relying on side letters.]</w:t>
      </w:r>
    </w:p>
    <w:p w14:paraId="75FCA87D" w14:textId="77777777" w:rsidR="006A6715" w:rsidRPr="00CB0C34" w:rsidRDefault="006A6715" w:rsidP="006A6715">
      <w:pPr>
        <w:pStyle w:val="Level1"/>
        <w:keepNext/>
        <w:tabs>
          <w:tab w:val="num" w:pos="851"/>
        </w:tabs>
        <w:spacing w:before="120"/>
        <w:ind w:left="851" w:hanging="851"/>
      </w:pPr>
      <w:r w:rsidRPr="002B32DC">
        <w:rPr>
          <w:rStyle w:val="Level1asHeadingtext"/>
          <w:caps/>
        </w:rPr>
        <w:t xml:space="preserve">Contributions </w:t>
      </w:r>
      <w:bookmarkStart w:id="34" w:name="_NN821"/>
      <w:bookmarkEnd w:id="32"/>
      <w:bookmarkEnd w:id="34"/>
      <w:r w:rsidRPr="00946523">
        <w:fldChar w:fldCharType="begin"/>
      </w:r>
      <w:r w:rsidRPr="00946523">
        <w:instrText xml:space="preserve"> TC "</w:instrText>
      </w:r>
      <w:r w:rsidRPr="00946523">
        <w:fldChar w:fldCharType="begin"/>
      </w:r>
      <w:r w:rsidRPr="00946523">
        <w:instrText xml:space="preserve"> REF _NN821\r \h </w:instrText>
      </w:r>
      <w:r w:rsidRPr="00946523">
        <w:fldChar w:fldCharType="separate"/>
      </w:r>
      <w:bookmarkStart w:id="35" w:name="_Toc52539821"/>
      <w:r>
        <w:rPr>
          <w:rFonts w:hint="eastAsia"/>
          <w:cs/>
        </w:rPr>
        <w:instrText>‎</w:instrText>
      </w:r>
      <w:r>
        <w:instrText>7</w:instrText>
      </w:r>
      <w:r w:rsidRPr="00946523">
        <w:fldChar w:fldCharType="end"/>
      </w:r>
      <w:r w:rsidRPr="00946523">
        <w:tab/>
        <w:instrText>CONTRIBUTIONS</w:instrText>
      </w:r>
      <w:bookmarkEnd w:id="35"/>
      <w:r w:rsidRPr="00946523">
        <w:instrText xml:space="preserve">" \l 1 </w:instrText>
      </w:r>
      <w:r w:rsidRPr="00946523">
        <w:fldChar w:fldCharType="end"/>
      </w:r>
    </w:p>
    <w:p w14:paraId="78D8CAA7" w14:textId="77777777" w:rsidR="006A6715" w:rsidRPr="00946523" w:rsidRDefault="006A6715" w:rsidP="006A6715">
      <w:pPr>
        <w:pStyle w:val="Level2"/>
        <w:keepNext/>
        <w:tabs>
          <w:tab w:val="num" w:pos="851"/>
        </w:tabs>
        <w:ind w:left="851" w:hanging="851"/>
      </w:pPr>
      <w:bookmarkStart w:id="36" w:name="_Ref347315994"/>
      <w:r>
        <w:rPr>
          <w:rStyle w:val="Level2asHeadingtext"/>
        </w:rPr>
        <w:t>Undertaking to make contributions</w:t>
      </w:r>
      <w:bookmarkStart w:id="37" w:name="_NN822"/>
      <w:bookmarkEnd w:id="36"/>
      <w:bookmarkEnd w:id="37"/>
      <w:r w:rsidRPr="00946523">
        <w:fldChar w:fldCharType="begin"/>
      </w:r>
      <w:r w:rsidRPr="00946523">
        <w:instrText xml:space="preserve"> TC "</w:instrText>
      </w:r>
      <w:r w:rsidRPr="00946523">
        <w:fldChar w:fldCharType="begin"/>
      </w:r>
      <w:r w:rsidRPr="00946523">
        <w:instrText xml:space="preserve"> REF _NN822\r \h </w:instrText>
      </w:r>
      <w:r w:rsidRPr="00946523">
        <w:fldChar w:fldCharType="separate"/>
      </w:r>
      <w:bookmarkStart w:id="38" w:name="_Toc52480639"/>
      <w:bookmarkStart w:id="39" w:name="_Toc52480762"/>
      <w:bookmarkStart w:id="40" w:name="_Toc52539822"/>
      <w:r>
        <w:rPr>
          <w:rFonts w:hint="eastAsia"/>
          <w:cs/>
        </w:rPr>
        <w:instrText>‎</w:instrText>
      </w:r>
      <w:r>
        <w:instrText>7.1</w:instrText>
      </w:r>
      <w:r w:rsidRPr="00946523">
        <w:fldChar w:fldCharType="end"/>
      </w:r>
      <w:r w:rsidRPr="00946523">
        <w:tab/>
        <w:instrText xml:space="preserve">Undertaking to make </w:instrText>
      </w:r>
      <w:r>
        <w:instrText>contributions</w:instrText>
      </w:r>
      <w:bookmarkEnd w:id="38"/>
      <w:bookmarkEnd w:id="39"/>
      <w:bookmarkEnd w:id="40"/>
      <w:r w:rsidRPr="00946523">
        <w:instrText xml:space="preserve">" \l 2 </w:instrText>
      </w:r>
      <w:r w:rsidRPr="00946523">
        <w:fldChar w:fldCharType="end"/>
      </w:r>
    </w:p>
    <w:p w14:paraId="2FE363A0" w14:textId="77777777" w:rsidR="006A6715" w:rsidRDefault="006A6715" w:rsidP="004B427A">
      <w:pPr>
        <w:numPr>
          <w:ilvl w:val="0"/>
          <w:numId w:val="7"/>
        </w:numPr>
        <w:spacing w:after="240" w:line="240" w:lineRule="auto"/>
        <w:ind w:left="851"/>
        <w:jc w:val="both"/>
      </w:pPr>
      <w:r>
        <w:t>T</w:t>
      </w:r>
      <w:r w:rsidRPr="00C50D94">
        <w:t xml:space="preserve">he </w:t>
      </w:r>
      <w:r>
        <w:t>Deferred Employer undertakes to</w:t>
      </w:r>
      <w:r w:rsidRPr="00C50D94">
        <w:t xml:space="preserve"> pay to the Administering Authority </w:t>
      </w:r>
      <w:r>
        <w:t xml:space="preserve">contributions at the Secondary Rate of Contributions during the term of this Agreement in accordance with the payment terms set out in the rates and adjustments certificate from time to time in force </w:t>
      </w:r>
      <w:r w:rsidRPr="00305973">
        <w:t>(unless alternative terms are expressly agreed</w:t>
      </w:r>
      <w:r>
        <w:t xml:space="preserve"> in writing</w:t>
      </w:r>
      <w:r w:rsidRPr="00305973">
        <w:t>)</w:t>
      </w:r>
      <w:r>
        <w:t xml:space="preserve">. </w:t>
      </w:r>
    </w:p>
    <w:p w14:paraId="4171CDD0" w14:textId="77777777" w:rsidR="006A6715" w:rsidRPr="00946523" w:rsidRDefault="006A6715" w:rsidP="006A6715">
      <w:pPr>
        <w:pStyle w:val="Level2"/>
        <w:keepNext/>
        <w:tabs>
          <w:tab w:val="num" w:pos="851"/>
        </w:tabs>
        <w:ind w:left="851" w:hanging="851"/>
      </w:pPr>
      <w:bookmarkStart w:id="41" w:name="_Ref522272209"/>
      <w:r>
        <w:rPr>
          <w:rStyle w:val="Level2asHeadingtext"/>
        </w:rPr>
        <w:t>Interest on late p</w:t>
      </w:r>
      <w:r w:rsidRPr="00BB029F">
        <w:rPr>
          <w:rStyle w:val="Level2asHeadingtext"/>
        </w:rPr>
        <w:t>ayment</w:t>
      </w:r>
      <w:bookmarkStart w:id="42" w:name="_NN827"/>
      <w:bookmarkEnd w:id="41"/>
      <w:bookmarkEnd w:id="42"/>
      <w:r w:rsidRPr="00946523">
        <w:fldChar w:fldCharType="begin"/>
      </w:r>
      <w:r w:rsidRPr="00946523">
        <w:instrText xml:space="preserve"> TC "</w:instrText>
      </w:r>
      <w:r w:rsidRPr="00946523">
        <w:fldChar w:fldCharType="begin"/>
      </w:r>
      <w:r w:rsidRPr="00946523">
        <w:instrText xml:space="preserve"> REF _NN827\r \h </w:instrText>
      </w:r>
      <w:r w:rsidRPr="00946523">
        <w:fldChar w:fldCharType="separate"/>
      </w:r>
      <w:bookmarkStart w:id="43" w:name="_Toc52480640"/>
      <w:bookmarkStart w:id="44" w:name="_Toc52480763"/>
      <w:bookmarkStart w:id="45" w:name="_Toc52539823"/>
      <w:r>
        <w:rPr>
          <w:rFonts w:hint="eastAsia"/>
          <w:cs/>
        </w:rPr>
        <w:instrText>‎</w:instrText>
      </w:r>
      <w:r>
        <w:instrText>7.2</w:instrText>
      </w:r>
      <w:r w:rsidRPr="00946523">
        <w:fldChar w:fldCharType="end"/>
      </w:r>
      <w:r w:rsidRPr="00946523">
        <w:tab/>
        <w:instrText>Interest on late payment</w:instrText>
      </w:r>
      <w:bookmarkEnd w:id="43"/>
      <w:bookmarkEnd w:id="44"/>
      <w:bookmarkEnd w:id="45"/>
      <w:r w:rsidRPr="00946523">
        <w:instrText xml:space="preserve">" \l 2 </w:instrText>
      </w:r>
      <w:r w:rsidRPr="00946523">
        <w:fldChar w:fldCharType="end"/>
      </w:r>
    </w:p>
    <w:p w14:paraId="45F1727D" w14:textId="77777777" w:rsidR="006A6715" w:rsidRPr="00BB029F" w:rsidRDefault="006A6715" w:rsidP="006A6715">
      <w:pPr>
        <w:pStyle w:val="Body2"/>
        <w:ind w:left="851"/>
      </w:pPr>
      <w:r w:rsidRPr="00BB029F">
        <w:t xml:space="preserve">If any sum payable by the </w:t>
      </w:r>
      <w:r>
        <w:t xml:space="preserve">Deferred Employer </w:t>
      </w:r>
      <w:r w:rsidRPr="00BB029F">
        <w:t xml:space="preserve">under </w:t>
      </w:r>
      <w:r w:rsidRPr="00D842B5">
        <w:rPr>
          <w:b/>
          <w:bCs/>
        </w:rPr>
        <w:t xml:space="preserve">Clause </w:t>
      </w:r>
      <w:r>
        <w:rPr>
          <w:b/>
          <w:bCs/>
        </w:rPr>
        <w:fldChar w:fldCharType="begin"/>
      </w:r>
      <w:r>
        <w:rPr>
          <w:b/>
          <w:bCs/>
        </w:rPr>
        <w:instrText xml:space="preserve"> REF _Ref347315994 \r \h </w:instrText>
      </w:r>
      <w:r>
        <w:rPr>
          <w:b/>
          <w:bCs/>
        </w:rPr>
      </w:r>
      <w:r>
        <w:rPr>
          <w:b/>
          <w:bCs/>
        </w:rPr>
        <w:fldChar w:fldCharType="separate"/>
      </w:r>
      <w:r>
        <w:rPr>
          <w:rFonts w:hint="eastAsia"/>
          <w:b/>
          <w:bCs/>
          <w:cs/>
        </w:rPr>
        <w:t>‎</w:t>
      </w:r>
      <w:r>
        <w:rPr>
          <w:b/>
          <w:bCs/>
        </w:rPr>
        <w:t>7.1</w:t>
      </w:r>
      <w:r>
        <w:rPr>
          <w:b/>
          <w:bCs/>
        </w:rPr>
        <w:fldChar w:fldCharType="end"/>
      </w:r>
      <w:r>
        <w:t xml:space="preserve"> (Undertaking to make contributions) remains</w:t>
      </w:r>
      <w:r w:rsidRPr="00BB029F">
        <w:t xml:space="preserve"> unpaid</w:t>
      </w:r>
      <w:r>
        <w:t xml:space="preserve"> after the date on which it was due for payment, t</w:t>
      </w:r>
      <w:r w:rsidRPr="00BB029F">
        <w:t xml:space="preserve">he Administering Authority may require the </w:t>
      </w:r>
      <w:r>
        <w:t xml:space="preserve">Deferred Employer </w:t>
      </w:r>
      <w:r w:rsidRPr="00BB029F">
        <w:t>to pay interest on the unpaid sum</w:t>
      </w:r>
      <w:r>
        <w:t xml:space="preserve"> at the rate of interest specified in regulation 71(4)</w:t>
      </w:r>
      <w:r w:rsidRPr="00BB029F">
        <w:t xml:space="preserve">. </w:t>
      </w:r>
    </w:p>
    <w:p w14:paraId="5AC1FBA7" w14:textId="77777777" w:rsidR="006A6715" w:rsidRPr="009072EE" w:rsidRDefault="006A6715" w:rsidP="006A6715">
      <w:pPr>
        <w:pStyle w:val="Level1"/>
        <w:keepNext/>
        <w:tabs>
          <w:tab w:val="num" w:pos="851"/>
        </w:tabs>
        <w:spacing w:before="120"/>
        <w:ind w:left="851" w:hanging="851"/>
      </w:pPr>
      <w:bookmarkStart w:id="46" w:name="_Ref393361005"/>
      <w:bookmarkStart w:id="47" w:name="_Ref393357752"/>
      <w:r>
        <w:rPr>
          <w:rStyle w:val="Level1asHeadingtext"/>
          <w:bCs/>
          <w:caps/>
        </w:rPr>
        <w:t xml:space="preserve">EXPIRY </w:t>
      </w:r>
      <w:r w:rsidRPr="00B74D0E">
        <w:rPr>
          <w:rStyle w:val="Level1asHeadingtext"/>
          <w:bCs/>
          <w:caps/>
        </w:rPr>
        <w:t>EXTENSION</w:t>
      </w:r>
      <w:bookmarkStart w:id="48" w:name="_NN71"/>
      <w:bookmarkEnd w:id="48"/>
      <w:r>
        <w:rPr>
          <w:rStyle w:val="Level1asHeadingtext"/>
          <w:bCs/>
          <w:caps/>
        </w:rPr>
        <w:t xml:space="preserve"> AND TERMINATION</w:t>
      </w:r>
      <w:r w:rsidRPr="00B74D0E">
        <w:rPr>
          <w:rStyle w:val="Level1asHeadingtext"/>
          <w:b w:val="0"/>
          <w:bCs/>
          <w:caps/>
        </w:rPr>
        <w:fldChar w:fldCharType="begin"/>
      </w:r>
      <w:r w:rsidRPr="00B74D0E">
        <w:rPr>
          <w:rStyle w:val="Level1asHeadingtext"/>
          <w:bCs/>
          <w:caps/>
        </w:rPr>
        <w:instrText xml:space="preserve"> TC "</w:instrText>
      </w:r>
      <w:r w:rsidRPr="00B74D0E">
        <w:rPr>
          <w:rStyle w:val="Level1asHeadingtext"/>
          <w:b w:val="0"/>
          <w:bCs/>
          <w:caps/>
        </w:rPr>
        <w:fldChar w:fldCharType="begin"/>
      </w:r>
      <w:r w:rsidRPr="00B74D0E">
        <w:rPr>
          <w:rStyle w:val="Level1asHeadingtext"/>
          <w:bCs/>
          <w:caps/>
        </w:rPr>
        <w:instrText xml:space="preserve"> REF _NN71\r \h  \* MERGEFORMAT </w:instrText>
      </w:r>
      <w:r w:rsidRPr="00B74D0E">
        <w:rPr>
          <w:rStyle w:val="Level1asHeadingtext"/>
          <w:b w:val="0"/>
          <w:bCs/>
          <w:caps/>
        </w:rPr>
      </w:r>
      <w:r w:rsidRPr="00B74D0E">
        <w:rPr>
          <w:rStyle w:val="Level1asHeadingtext"/>
          <w:b w:val="0"/>
          <w:bCs/>
          <w:caps/>
        </w:rPr>
        <w:fldChar w:fldCharType="separate"/>
      </w:r>
      <w:bookmarkStart w:id="49" w:name="_Toc43198803"/>
      <w:bookmarkStart w:id="50" w:name="_Toc52539824"/>
      <w:r>
        <w:rPr>
          <w:rStyle w:val="Level1asHeadingtext"/>
          <w:rFonts w:hint="eastAsia"/>
          <w:bCs/>
          <w:caps/>
          <w:cs/>
        </w:rPr>
        <w:instrText>‎</w:instrText>
      </w:r>
      <w:r>
        <w:rPr>
          <w:rStyle w:val="Level1asHeadingtext"/>
          <w:bCs/>
          <w:caps/>
        </w:rPr>
        <w:instrText>8</w:instrText>
      </w:r>
      <w:r w:rsidRPr="00B74D0E">
        <w:rPr>
          <w:rStyle w:val="Level1asHeadingtext"/>
          <w:b w:val="0"/>
          <w:bCs/>
          <w:caps/>
        </w:rPr>
        <w:fldChar w:fldCharType="end"/>
      </w:r>
      <w:r w:rsidRPr="00B74D0E">
        <w:rPr>
          <w:rStyle w:val="Level1asHeadingtext"/>
          <w:bCs/>
          <w:caps/>
        </w:rPr>
        <w:tab/>
      </w:r>
      <w:r>
        <w:rPr>
          <w:rStyle w:val="Level1asHeadingtext"/>
          <w:bCs/>
          <w:caps/>
        </w:rPr>
        <w:instrText>EXPIRY EXTENSION AND TERMINATION</w:instrText>
      </w:r>
      <w:bookmarkEnd w:id="49"/>
      <w:bookmarkEnd w:id="50"/>
      <w:r w:rsidRPr="00B74D0E">
        <w:rPr>
          <w:rStyle w:val="Level1asHeadingtext"/>
          <w:bCs/>
          <w:caps/>
        </w:rPr>
        <w:instrText xml:space="preserve">" \l 1 </w:instrText>
      </w:r>
      <w:r w:rsidRPr="00B74D0E">
        <w:rPr>
          <w:rStyle w:val="Level1asHeadingtext"/>
          <w:b w:val="0"/>
          <w:bCs/>
          <w:caps/>
        </w:rPr>
        <w:fldChar w:fldCharType="end"/>
      </w:r>
    </w:p>
    <w:p w14:paraId="5EE01221" w14:textId="77777777" w:rsidR="006A6715" w:rsidRPr="00B74D0E" w:rsidRDefault="006A6715" w:rsidP="006A6715">
      <w:pPr>
        <w:pStyle w:val="Level2"/>
        <w:keepNext/>
        <w:tabs>
          <w:tab w:val="num" w:pos="851"/>
        </w:tabs>
        <w:ind w:left="851" w:hanging="851"/>
        <w:rPr>
          <w:rStyle w:val="Level2asHeadingtext"/>
          <w:b w:val="0"/>
          <w:bCs/>
        </w:rPr>
      </w:pPr>
      <w:bookmarkStart w:id="51" w:name="_Ref52539575"/>
      <w:r w:rsidRPr="00B74D0E">
        <w:rPr>
          <w:rStyle w:val="Level2asHeadingtext"/>
        </w:rPr>
        <w:t>Expiry Date</w:t>
      </w:r>
      <w:bookmarkEnd w:id="51"/>
      <w:r w:rsidRPr="00B74D0E">
        <w:rPr>
          <w:rStyle w:val="Level2asHeadingtext"/>
        </w:rPr>
        <w:t xml:space="preserve"> </w:t>
      </w:r>
      <w:bookmarkStart w:id="52" w:name="_NN72"/>
      <w:bookmarkEnd w:id="52"/>
      <w:r w:rsidRPr="00B74D0E">
        <w:rPr>
          <w:rStyle w:val="Level2asHeadingtext"/>
          <w:b w:val="0"/>
          <w:bCs/>
        </w:rPr>
        <w:fldChar w:fldCharType="begin"/>
      </w:r>
      <w:r w:rsidRPr="00B74D0E">
        <w:rPr>
          <w:rStyle w:val="Level2asHeadingtext"/>
          <w:bCs/>
        </w:rPr>
        <w:instrText xml:space="preserve"> TC "</w:instrText>
      </w:r>
      <w:r w:rsidRPr="00B74D0E">
        <w:rPr>
          <w:rStyle w:val="Level2asHeadingtext"/>
          <w:b w:val="0"/>
          <w:bCs/>
        </w:rPr>
        <w:fldChar w:fldCharType="begin"/>
      </w:r>
      <w:r w:rsidRPr="00B74D0E">
        <w:rPr>
          <w:rStyle w:val="Level2asHeadingtext"/>
          <w:bCs/>
        </w:rPr>
        <w:instrText xml:space="preserve"> REF _NN72\r \h  \* MERGEFORMAT </w:instrText>
      </w:r>
      <w:r w:rsidRPr="00B74D0E">
        <w:rPr>
          <w:rStyle w:val="Level2asHeadingtext"/>
          <w:b w:val="0"/>
          <w:bCs/>
        </w:rPr>
      </w:r>
      <w:r w:rsidRPr="00B74D0E">
        <w:rPr>
          <w:rStyle w:val="Level2asHeadingtext"/>
          <w:b w:val="0"/>
          <w:bCs/>
        </w:rPr>
        <w:fldChar w:fldCharType="separate"/>
      </w:r>
      <w:bookmarkStart w:id="53" w:name="_Toc43198804"/>
      <w:bookmarkStart w:id="54" w:name="_Toc52480765"/>
      <w:bookmarkStart w:id="55" w:name="_Toc52539825"/>
      <w:r>
        <w:rPr>
          <w:rStyle w:val="Level2asHeadingtext"/>
          <w:rFonts w:hint="eastAsia"/>
          <w:bCs/>
          <w:cs/>
        </w:rPr>
        <w:instrText>‎</w:instrText>
      </w:r>
      <w:r>
        <w:rPr>
          <w:rStyle w:val="Level2asHeadingtext"/>
          <w:bCs/>
        </w:rPr>
        <w:instrText>8.1</w:instrText>
      </w:r>
      <w:r w:rsidRPr="00B74D0E">
        <w:rPr>
          <w:rStyle w:val="Level2asHeadingtext"/>
          <w:b w:val="0"/>
          <w:bCs/>
        </w:rPr>
        <w:fldChar w:fldCharType="end"/>
      </w:r>
      <w:r w:rsidRPr="00B74D0E">
        <w:rPr>
          <w:rStyle w:val="Level2asHeadingtext"/>
          <w:bCs/>
        </w:rPr>
        <w:tab/>
        <w:instrText>Expiry Date</w:instrText>
      </w:r>
      <w:bookmarkEnd w:id="53"/>
      <w:bookmarkEnd w:id="54"/>
      <w:bookmarkEnd w:id="55"/>
      <w:r w:rsidRPr="00B74D0E">
        <w:rPr>
          <w:rStyle w:val="Level2asHeadingtext"/>
          <w:bCs/>
        </w:rPr>
        <w:instrText xml:space="preserve"> " \l 2 </w:instrText>
      </w:r>
      <w:r w:rsidRPr="00B74D0E">
        <w:rPr>
          <w:rStyle w:val="Level2asHeadingtext"/>
          <w:b w:val="0"/>
          <w:bCs/>
        </w:rPr>
        <w:fldChar w:fldCharType="end"/>
      </w:r>
    </w:p>
    <w:p w14:paraId="55245B5F" w14:textId="77777777" w:rsidR="006A6715" w:rsidRDefault="006A6715" w:rsidP="006A6715">
      <w:pPr>
        <w:pStyle w:val="Level3"/>
        <w:numPr>
          <w:ilvl w:val="0"/>
          <w:numId w:val="0"/>
        </w:numPr>
        <w:ind w:left="851"/>
      </w:pPr>
      <w:bookmarkStart w:id="56" w:name="_Ref526776341"/>
      <w:r>
        <w:t xml:space="preserve">Subject to </w:t>
      </w:r>
      <w:r w:rsidRPr="006939A9">
        <w:rPr>
          <w:rStyle w:val="CrossReference"/>
        </w:rPr>
        <w:t>Clause</w:t>
      </w:r>
      <w:r>
        <w:rPr>
          <w:rStyle w:val="CrossReference"/>
        </w:rPr>
        <w:t>s</w:t>
      </w:r>
      <w:r w:rsidRPr="006939A9">
        <w:rPr>
          <w:rStyle w:val="CrossReference"/>
        </w:rPr>
        <w:t xml:space="preserve"> </w:t>
      </w:r>
      <w:r>
        <w:rPr>
          <w:rStyle w:val="CrossReference"/>
        </w:rPr>
        <w:fldChar w:fldCharType="begin"/>
      </w:r>
      <w:r>
        <w:rPr>
          <w:rStyle w:val="CrossReference"/>
        </w:rPr>
        <w:instrText xml:space="preserve"> REF _Ref52539487 \r \h </w:instrText>
      </w:r>
      <w:r>
        <w:rPr>
          <w:rStyle w:val="CrossReference"/>
        </w:rPr>
      </w:r>
      <w:r>
        <w:rPr>
          <w:rStyle w:val="CrossReference"/>
        </w:rPr>
        <w:fldChar w:fldCharType="separate"/>
      </w:r>
      <w:r>
        <w:rPr>
          <w:rStyle w:val="CrossReference"/>
          <w:rFonts w:hint="eastAsia"/>
          <w:cs/>
        </w:rPr>
        <w:t>‎</w:t>
      </w:r>
      <w:r>
        <w:rPr>
          <w:rStyle w:val="CrossReference"/>
        </w:rPr>
        <w:t>8.2</w:t>
      </w:r>
      <w:r>
        <w:rPr>
          <w:rStyle w:val="CrossReference"/>
        </w:rPr>
        <w:fldChar w:fldCharType="end"/>
      </w:r>
      <w:r>
        <w:rPr>
          <w:rStyle w:val="CrossReference"/>
        </w:rPr>
        <w:t xml:space="preserve"> </w:t>
      </w:r>
      <w:r w:rsidRPr="0096311A">
        <w:rPr>
          <w:rStyle w:val="CrossReference"/>
          <w:bCs/>
        </w:rPr>
        <w:t>(Extension Notice)</w:t>
      </w:r>
      <w:r>
        <w:rPr>
          <w:rStyle w:val="CrossReference"/>
        </w:rPr>
        <w:t xml:space="preserve"> </w:t>
      </w:r>
      <w:r w:rsidRPr="004D7195">
        <w:rPr>
          <w:rStyle w:val="CrossReference"/>
          <w:bCs/>
        </w:rPr>
        <w:t xml:space="preserve">and </w:t>
      </w:r>
      <w:r w:rsidRPr="00433A24">
        <w:rPr>
          <w:rStyle w:val="CrossReference"/>
        </w:rPr>
        <w:fldChar w:fldCharType="begin"/>
      </w:r>
      <w:r w:rsidRPr="00433A24">
        <w:rPr>
          <w:rStyle w:val="CrossReference"/>
        </w:rPr>
        <w:instrText xml:space="preserve"> REF _Ref52539542 \r \h  \* MERGEFORMAT </w:instrText>
      </w:r>
      <w:r w:rsidRPr="00433A24">
        <w:rPr>
          <w:rStyle w:val="CrossReference"/>
        </w:rPr>
      </w:r>
      <w:r w:rsidRPr="00433A24">
        <w:rPr>
          <w:rStyle w:val="CrossReference"/>
        </w:rPr>
        <w:fldChar w:fldCharType="separate"/>
      </w:r>
      <w:r>
        <w:rPr>
          <w:rStyle w:val="CrossReference"/>
          <w:rFonts w:hint="eastAsia"/>
          <w:cs/>
        </w:rPr>
        <w:t>‎</w:t>
      </w:r>
      <w:r>
        <w:rPr>
          <w:rStyle w:val="CrossReference"/>
        </w:rPr>
        <w:t>8.3</w:t>
      </w:r>
      <w:r w:rsidRPr="00433A24">
        <w:rPr>
          <w:rStyle w:val="CrossReference"/>
        </w:rPr>
        <w:fldChar w:fldCharType="end"/>
      </w:r>
      <w:r>
        <w:rPr>
          <w:rStyle w:val="CrossReference"/>
        </w:rPr>
        <w:t xml:space="preserve"> </w:t>
      </w:r>
      <w:r w:rsidRPr="0096311A">
        <w:rPr>
          <w:rStyle w:val="CrossReference"/>
          <w:bCs/>
        </w:rPr>
        <w:t>(Early termination)</w:t>
      </w:r>
      <w:r>
        <w:t>, t</w:t>
      </w:r>
      <w:r w:rsidRPr="005F1C5B">
        <w:t xml:space="preserve">his Agreement </w:t>
      </w:r>
      <w:r>
        <w:t>will</w:t>
      </w:r>
      <w:r w:rsidRPr="005F1C5B">
        <w:t xml:space="preserve"> expire </w:t>
      </w:r>
      <w:r>
        <w:t xml:space="preserve">and terminate </w:t>
      </w:r>
      <w:r w:rsidRPr="005F1C5B">
        <w:t>on the Expiry Date</w:t>
      </w:r>
      <w:r>
        <w:t>.</w:t>
      </w:r>
    </w:p>
    <w:p w14:paraId="6ED22E1D" w14:textId="77777777" w:rsidR="006A6715" w:rsidRPr="00B74D0E" w:rsidRDefault="006A6715" w:rsidP="006A6715">
      <w:pPr>
        <w:pStyle w:val="Level2"/>
        <w:tabs>
          <w:tab w:val="num" w:pos="851"/>
        </w:tabs>
        <w:ind w:left="851" w:hanging="851"/>
      </w:pPr>
      <w:bookmarkStart w:id="57" w:name="_Ref52539487"/>
      <w:r w:rsidRPr="00B74D0E">
        <w:rPr>
          <w:b/>
        </w:rPr>
        <w:t>Extension Notice</w:t>
      </w:r>
      <w:bookmarkEnd w:id="57"/>
      <w:r w:rsidRPr="00B74D0E">
        <w:rPr>
          <w:b/>
        </w:rPr>
        <w:t xml:space="preserve"> </w:t>
      </w:r>
      <w:r w:rsidRPr="00B74D0E">
        <w:fldChar w:fldCharType="begin"/>
      </w:r>
      <w:r w:rsidRPr="00B74D0E">
        <w:instrText xml:space="preserve"> TC "</w:instrText>
      </w:r>
      <w:bookmarkStart w:id="58" w:name="_Toc52480766"/>
      <w:r>
        <w:fldChar w:fldCharType="begin"/>
      </w:r>
      <w:r>
        <w:instrText xml:space="preserve"> REF _Ref52539487 \r \h </w:instrText>
      </w:r>
      <w:r>
        <w:fldChar w:fldCharType="separate"/>
      </w:r>
      <w:bookmarkStart w:id="59" w:name="_Toc52539826"/>
      <w:r>
        <w:rPr>
          <w:rFonts w:hint="eastAsia"/>
          <w:cs/>
        </w:rPr>
        <w:instrText>‎</w:instrText>
      </w:r>
      <w:r>
        <w:instrText>8.2</w:instrText>
      </w:r>
      <w:r>
        <w:fldChar w:fldCharType="end"/>
      </w:r>
      <w:r w:rsidRPr="00B74D0E">
        <w:tab/>
        <w:instrText>Extension Notice</w:instrText>
      </w:r>
      <w:bookmarkEnd w:id="58"/>
      <w:bookmarkEnd w:id="59"/>
      <w:r w:rsidRPr="00B74D0E">
        <w:instrText xml:space="preserve"> " \l 2 </w:instrText>
      </w:r>
      <w:r w:rsidRPr="00B74D0E">
        <w:fldChar w:fldCharType="end"/>
      </w:r>
    </w:p>
    <w:p w14:paraId="1040103D" w14:textId="77777777" w:rsidR="006A6715" w:rsidRPr="00B74D0E" w:rsidRDefault="006A6715" w:rsidP="006A6715">
      <w:pPr>
        <w:pStyle w:val="Level3"/>
        <w:numPr>
          <w:ilvl w:val="0"/>
          <w:numId w:val="0"/>
        </w:numPr>
        <w:ind w:left="851"/>
      </w:pPr>
      <w:r>
        <w:t xml:space="preserve">Where an Extension Notice is signed by both the Administering Authority and the Deferred Employer and returned to the Administering Authority, </w:t>
      </w:r>
      <w:r w:rsidRPr="00B74D0E">
        <w:t>the provisions of this Agreement will continue in full force and effect, subject only to the amendment of the Expiry Date to the date set out in the Extension Notice</w:t>
      </w:r>
      <w:r>
        <w:t xml:space="preserve">. </w:t>
      </w:r>
      <w:r w:rsidRPr="00B74D0E">
        <w:t xml:space="preserve">The </w:t>
      </w:r>
      <w:r>
        <w:t xml:space="preserve">use </w:t>
      </w:r>
      <w:r w:rsidRPr="00B74D0E">
        <w:t xml:space="preserve">of an Extension Notice by the </w:t>
      </w:r>
      <w:r>
        <w:t xml:space="preserve">parties </w:t>
      </w:r>
      <w:r w:rsidRPr="00B74D0E">
        <w:t>does not preclude the service of any further Extension Notice.</w:t>
      </w:r>
    </w:p>
    <w:p w14:paraId="04BBB7D3" w14:textId="77777777" w:rsidR="006A6715" w:rsidRPr="00946523" w:rsidRDefault="006A6715" w:rsidP="006A6715">
      <w:pPr>
        <w:pStyle w:val="Level2"/>
        <w:keepNext/>
        <w:tabs>
          <w:tab w:val="num" w:pos="851"/>
        </w:tabs>
        <w:ind w:left="851" w:hanging="851"/>
      </w:pPr>
      <w:bookmarkStart w:id="60" w:name="_Ref52539542"/>
      <w:bookmarkEnd w:id="46"/>
      <w:bookmarkEnd w:id="47"/>
      <w:bookmarkEnd w:id="56"/>
      <w:r>
        <w:rPr>
          <w:rStyle w:val="Level2asHeadingtext"/>
        </w:rPr>
        <w:lastRenderedPageBreak/>
        <w:t>Early termination</w:t>
      </w:r>
      <w:bookmarkStart w:id="61" w:name="_NN832"/>
      <w:bookmarkEnd w:id="60"/>
      <w:bookmarkEnd w:id="61"/>
      <w:r w:rsidRPr="00946523">
        <w:fldChar w:fldCharType="begin"/>
      </w:r>
      <w:r w:rsidRPr="00946523">
        <w:instrText xml:space="preserve"> TC "</w:instrText>
      </w:r>
      <w:r w:rsidRPr="00946523">
        <w:fldChar w:fldCharType="begin"/>
      </w:r>
      <w:r w:rsidRPr="00946523">
        <w:instrText xml:space="preserve"> REF _NN832\r \h </w:instrText>
      </w:r>
      <w:r w:rsidRPr="00946523">
        <w:fldChar w:fldCharType="separate"/>
      </w:r>
      <w:bookmarkStart w:id="62" w:name="_Toc52480767"/>
      <w:bookmarkStart w:id="63" w:name="_Toc52539827"/>
      <w:r>
        <w:rPr>
          <w:rFonts w:hint="eastAsia"/>
          <w:cs/>
        </w:rPr>
        <w:instrText>‎</w:instrText>
      </w:r>
      <w:r>
        <w:instrText>8.3</w:instrText>
      </w:r>
      <w:r w:rsidRPr="00946523">
        <w:fldChar w:fldCharType="end"/>
      </w:r>
      <w:r w:rsidRPr="00946523">
        <w:tab/>
        <w:instrText>E</w:instrText>
      </w:r>
      <w:r>
        <w:instrText>arly t</w:instrText>
      </w:r>
      <w:r w:rsidRPr="00946523">
        <w:instrText>ermination</w:instrText>
      </w:r>
      <w:bookmarkEnd w:id="62"/>
      <w:bookmarkEnd w:id="63"/>
      <w:r w:rsidRPr="00946523">
        <w:instrText xml:space="preserve">" \l 2 </w:instrText>
      </w:r>
      <w:r w:rsidRPr="00946523">
        <w:fldChar w:fldCharType="end"/>
      </w:r>
    </w:p>
    <w:p w14:paraId="3087CDF4" w14:textId="77777777" w:rsidR="006A6715" w:rsidRDefault="006A6715" w:rsidP="004B427A">
      <w:pPr>
        <w:keepNext/>
        <w:numPr>
          <w:ilvl w:val="0"/>
          <w:numId w:val="7"/>
        </w:numPr>
        <w:spacing w:after="240" w:line="240" w:lineRule="auto"/>
        <w:ind w:left="851"/>
        <w:jc w:val="both"/>
      </w:pPr>
      <w:r>
        <w:t>This Agreement will terminate before the Expiry Date if any of the following events occurs:</w:t>
      </w:r>
    </w:p>
    <w:tbl>
      <w:tblPr>
        <w:tblW w:w="8221"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1"/>
      </w:tblGrid>
      <w:tr w:rsidR="006A6715" w:rsidRPr="00E73C48" w14:paraId="208B8595" w14:textId="77777777" w:rsidTr="00D03EB9">
        <w:trPr>
          <w:cantSplit/>
          <w:tblHeader/>
        </w:trPr>
        <w:tc>
          <w:tcPr>
            <w:tcW w:w="8221" w:type="dxa"/>
            <w:shd w:val="clear" w:color="auto" w:fill="D9D9D9"/>
          </w:tcPr>
          <w:p w14:paraId="64F4DB3C" w14:textId="77777777" w:rsidR="006A6715" w:rsidRPr="00E73C48" w:rsidRDefault="006A6715" w:rsidP="00D03EB9">
            <w:pPr>
              <w:pStyle w:val="Body2"/>
              <w:keepNext/>
              <w:spacing w:before="120" w:after="120"/>
              <w:rPr>
                <w:b/>
              </w:rPr>
            </w:pPr>
            <w:r w:rsidRPr="00E73C48">
              <w:rPr>
                <w:b/>
              </w:rPr>
              <w:t>Event triggering termination:</w:t>
            </w:r>
          </w:p>
        </w:tc>
      </w:tr>
      <w:tr w:rsidR="006A6715" w14:paraId="78444EB2" w14:textId="77777777" w:rsidTr="00D03EB9">
        <w:trPr>
          <w:cantSplit/>
        </w:trPr>
        <w:tc>
          <w:tcPr>
            <w:tcW w:w="8221" w:type="dxa"/>
          </w:tcPr>
          <w:p w14:paraId="2390777A" w14:textId="77777777" w:rsidR="006A6715" w:rsidRDefault="006A6715" w:rsidP="00D03EB9">
            <w:pPr>
              <w:pStyle w:val="Body2"/>
              <w:keepNext/>
              <w:spacing w:before="120" w:after="120"/>
            </w:pPr>
            <w:r>
              <w:rPr>
                <w:bCs/>
              </w:rPr>
              <w:t>t</w:t>
            </w:r>
            <w:r w:rsidRPr="00992F50">
              <w:rPr>
                <w:bCs/>
              </w:rPr>
              <w:t>he Deferred Employer enrols new active members into the Scheme</w:t>
            </w:r>
            <w:r>
              <w:rPr>
                <w:bCs/>
              </w:rPr>
              <w:t>;</w:t>
            </w:r>
          </w:p>
        </w:tc>
      </w:tr>
      <w:tr w:rsidR="006A6715" w14:paraId="67CA223D" w14:textId="77777777" w:rsidTr="00D03EB9">
        <w:trPr>
          <w:cantSplit/>
        </w:trPr>
        <w:tc>
          <w:tcPr>
            <w:tcW w:w="8221" w:type="dxa"/>
          </w:tcPr>
          <w:p w14:paraId="6F8BF886" w14:textId="77777777" w:rsidR="006A6715" w:rsidRDefault="006A6715" w:rsidP="00D03EB9">
            <w:pPr>
              <w:pStyle w:val="Body2"/>
            </w:pPr>
            <w:r w:rsidRPr="00330B16">
              <w:t>the take-over, amalgamation, insolvency, winding up or liquidation of the</w:t>
            </w:r>
            <w:r>
              <w:t xml:space="preserve"> Deferred Employer (unless the A</w:t>
            </w:r>
            <w:r w:rsidRPr="00D122FF">
              <w:t xml:space="preserve">dministering </w:t>
            </w:r>
            <w:r>
              <w:t>A</w:t>
            </w:r>
            <w:r w:rsidRPr="00D122FF">
              <w:t xml:space="preserve">uthority serves a notice on the </w:t>
            </w:r>
            <w:r>
              <w:t>D</w:t>
            </w:r>
            <w:r w:rsidRPr="00D122FF">
              <w:t xml:space="preserve">eferred </w:t>
            </w:r>
            <w:r>
              <w:t>E</w:t>
            </w:r>
            <w:r w:rsidRPr="00D122FF">
              <w:t xml:space="preserve">mployer that the </w:t>
            </w:r>
            <w:r>
              <w:t>A</w:t>
            </w:r>
            <w:r w:rsidRPr="00D122FF">
              <w:t xml:space="preserve">dministering </w:t>
            </w:r>
            <w:r>
              <w:t>A</w:t>
            </w:r>
            <w:r w:rsidRPr="00D122FF">
              <w:t xml:space="preserve">uthority is satisfied that the event would not be likely to significantly weaken the </w:t>
            </w:r>
            <w:r>
              <w:t>D</w:t>
            </w:r>
            <w:r w:rsidRPr="00D122FF">
              <w:t xml:space="preserve">eferred </w:t>
            </w:r>
            <w:r>
              <w:t>E</w:t>
            </w:r>
            <w:r w:rsidRPr="00D122FF">
              <w:t>mployer's ability to meet the contributions payable under th</w:t>
            </w:r>
            <w:r>
              <w:t xml:space="preserve">is Agreement </w:t>
            </w:r>
            <w:r w:rsidRPr="00D122FF">
              <w:t>in the next 12 months</w:t>
            </w:r>
            <w:r>
              <w:t xml:space="preserve">); </w:t>
            </w:r>
          </w:p>
        </w:tc>
      </w:tr>
      <w:tr w:rsidR="006A6715" w14:paraId="5246C7B7" w14:textId="77777777" w:rsidTr="00D03EB9">
        <w:trPr>
          <w:cantSplit/>
        </w:trPr>
        <w:tc>
          <w:tcPr>
            <w:tcW w:w="8221" w:type="dxa"/>
          </w:tcPr>
          <w:p w14:paraId="50907E36" w14:textId="77777777" w:rsidR="006A6715" w:rsidRDefault="006A6715" w:rsidP="00D03EB9">
            <w:pPr>
              <w:pStyle w:val="Body2"/>
            </w:pPr>
            <w:r w:rsidRPr="00330B16">
              <w:t xml:space="preserve">the </w:t>
            </w:r>
            <w:r>
              <w:t>A</w:t>
            </w:r>
            <w:r w:rsidRPr="00330B16">
              <w:t xml:space="preserve">dministering </w:t>
            </w:r>
            <w:r>
              <w:t>A</w:t>
            </w:r>
            <w:r w:rsidRPr="00330B16">
              <w:t xml:space="preserve">uthority serves a </w:t>
            </w:r>
            <w:r>
              <w:t xml:space="preserve">written </w:t>
            </w:r>
            <w:r w:rsidRPr="00330B16">
              <w:t xml:space="preserve">notice on the </w:t>
            </w:r>
            <w:r>
              <w:t>D</w:t>
            </w:r>
            <w:r w:rsidRPr="00330B16">
              <w:t xml:space="preserve">eferred </w:t>
            </w:r>
            <w:r>
              <w:t>E</w:t>
            </w:r>
            <w:r w:rsidRPr="00330B16">
              <w:t xml:space="preserve">mployer that the </w:t>
            </w:r>
            <w:r>
              <w:t>A</w:t>
            </w:r>
            <w:r w:rsidRPr="00330B16">
              <w:t xml:space="preserve">dministering </w:t>
            </w:r>
            <w:r>
              <w:t>A</w:t>
            </w:r>
            <w:r w:rsidRPr="00330B16">
              <w:t xml:space="preserve">uthority is reasonably satisfied that the </w:t>
            </w:r>
            <w:r>
              <w:t>D</w:t>
            </w:r>
            <w:r w:rsidRPr="00330B16">
              <w:t xml:space="preserve">eferred </w:t>
            </w:r>
            <w:r>
              <w:t>E</w:t>
            </w:r>
            <w:r w:rsidRPr="00330B16">
              <w:t>mployer's ability to meet the contributions payable under th</w:t>
            </w:r>
            <w:r>
              <w:t xml:space="preserve">is Agreement </w:t>
            </w:r>
            <w:r w:rsidRPr="00330B16">
              <w:t>has weakened materially or is likely to weaken materially in the next 12 months</w:t>
            </w:r>
            <w:r>
              <w:t>; or</w:t>
            </w:r>
          </w:p>
        </w:tc>
      </w:tr>
      <w:tr w:rsidR="006A6715" w14:paraId="47C6BB03" w14:textId="77777777" w:rsidTr="00D03EB9">
        <w:trPr>
          <w:cantSplit/>
        </w:trPr>
        <w:tc>
          <w:tcPr>
            <w:tcW w:w="8221" w:type="dxa"/>
          </w:tcPr>
          <w:p w14:paraId="0068991E" w14:textId="77777777" w:rsidR="006A6715" w:rsidRDefault="006A6715" w:rsidP="00D03EB9">
            <w:pPr>
              <w:pStyle w:val="Body2"/>
            </w:pPr>
            <w:r>
              <w:t xml:space="preserve">the Actuary </w:t>
            </w:r>
            <w:r w:rsidRPr="00330B16">
              <w:t xml:space="preserve">assesses that the </w:t>
            </w:r>
            <w:r>
              <w:t>D</w:t>
            </w:r>
            <w:r w:rsidRPr="00330B16">
              <w:t xml:space="preserve">eferred </w:t>
            </w:r>
            <w:r>
              <w:t>E</w:t>
            </w:r>
            <w:r w:rsidRPr="00330B16">
              <w:t xml:space="preserve">mployer has paid sufficient contributions </w:t>
            </w:r>
            <w:r>
              <w:t xml:space="preserve">at the Secondary Rate of Contributions </w:t>
            </w:r>
            <w:r w:rsidRPr="00330B16">
              <w:t xml:space="preserve">to cover the </w:t>
            </w:r>
            <w:r>
              <w:t>E</w:t>
            </w:r>
            <w:r w:rsidRPr="00330B16">
              <w:t xml:space="preserve">xit </w:t>
            </w:r>
            <w:r>
              <w:t>P</w:t>
            </w:r>
            <w:r w:rsidRPr="00330B16">
              <w:t xml:space="preserve">ayment that would have been due if the </w:t>
            </w:r>
            <w:r>
              <w:t xml:space="preserve">Deferred Employer </w:t>
            </w:r>
            <w:r w:rsidRPr="00330B16">
              <w:t xml:space="preserve">had become an exiting employer on the </w:t>
            </w:r>
            <w:r>
              <w:t>Exit Date</w:t>
            </w:r>
            <w:r w:rsidRPr="00330B16">
              <w:t>.</w:t>
            </w:r>
          </w:p>
        </w:tc>
      </w:tr>
    </w:tbl>
    <w:p w14:paraId="2E0134E3" w14:textId="77777777" w:rsidR="006A6715" w:rsidRPr="004D7195" w:rsidRDefault="006A6715" w:rsidP="006A6715">
      <w:pPr>
        <w:pStyle w:val="Level2"/>
        <w:keepNext/>
        <w:numPr>
          <w:ilvl w:val="0"/>
          <w:numId w:val="0"/>
        </w:numPr>
        <w:spacing w:before="240"/>
        <w:ind w:left="851"/>
        <w:rPr>
          <w:rStyle w:val="Level2asHeadingtext"/>
          <w:b w:val="0"/>
        </w:rPr>
      </w:pPr>
      <w:bookmarkStart w:id="64" w:name="_Ref522536557"/>
      <w:r>
        <w:rPr>
          <w:rStyle w:val="Level2asHeadingtext"/>
        </w:rPr>
        <w:t xml:space="preserve">This Agreement will be deemed to have terminated on the date that the first of the above events occurs. </w:t>
      </w:r>
    </w:p>
    <w:p w14:paraId="7F56C5AC" w14:textId="77777777" w:rsidR="006A6715" w:rsidRPr="00946523" w:rsidRDefault="006A6715" w:rsidP="006A6715">
      <w:pPr>
        <w:pStyle w:val="Level2"/>
        <w:keepNext/>
        <w:tabs>
          <w:tab w:val="num" w:pos="851"/>
        </w:tabs>
        <w:spacing w:before="240"/>
        <w:ind w:left="851" w:hanging="851"/>
      </w:pPr>
      <w:r>
        <w:rPr>
          <w:rStyle w:val="Level2asHeadingtext"/>
        </w:rPr>
        <w:t>Termination v</w:t>
      </w:r>
      <w:r w:rsidRPr="00BB029F">
        <w:rPr>
          <w:rStyle w:val="Level2asHeadingtext"/>
        </w:rPr>
        <w:t>aluation</w:t>
      </w:r>
      <w:bookmarkEnd w:id="64"/>
      <w:r>
        <w:rPr>
          <w:rStyle w:val="Level2asHeadingtext"/>
        </w:rPr>
        <w:t xml:space="preserve"> </w:t>
      </w:r>
      <w:bookmarkStart w:id="65" w:name="_NN833"/>
      <w:bookmarkEnd w:id="65"/>
      <w:r w:rsidRPr="00946523">
        <w:fldChar w:fldCharType="begin"/>
      </w:r>
      <w:r w:rsidRPr="00946523">
        <w:instrText xml:space="preserve"> TC "</w:instrText>
      </w:r>
      <w:r w:rsidRPr="00946523">
        <w:fldChar w:fldCharType="begin"/>
      </w:r>
      <w:r w:rsidRPr="00946523">
        <w:instrText xml:space="preserve"> REF _NN833\r \h </w:instrText>
      </w:r>
      <w:r w:rsidRPr="00946523">
        <w:fldChar w:fldCharType="separate"/>
      </w:r>
      <w:bookmarkStart w:id="66" w:name="_Toc52480768"/>
      <w:bookmarkStart w:id="67" w:name="_Toc52539828"/>
      <w:r>
        <w:rPr>
          <w:rFonts w:hint="eastAsia"/>
          <w:cs/>
        </w:rPr>
        <w:instrText>‎</w:instrText>
      </w:r>
      <w:r>
        <w:instrText>8.4</w:instrText>
      </w:r>
      <w:r w:rsidRPr="00946523">
        <w:fldChar w:fldCharType="end"/>
      </w:r>
      <w:r w:rsidRPr="00946523">
        <w:tab/>
        <w:instrText>Termination valuation</w:instrText>
      </w:r>
      <w:bookmarkEnd w:id="66"/>
      <w:bookmarkEnd w:id="67"/>
      <w:r w:rsidRPr="00946523">
        <w:instrText xml:space="preserve"> " \l 2 </w:instrText>
      </w:r>
      <w:r w:rsidRPr="00946523">
        <w:fldChar w:fldCharType="end"/>
      </w:r>
    </w:p>
    <w:p w14:paraId="3EEA5630" w14:textId="77777777" w:rsidR="006A6715" w:rsidRPr="0007790A" w:rsidRDefault="006A6715" w:rsidP="006A6715">
      <w:pPr>
        <w:pStyle w:val="Body2"/>
        <w:ind w:left="851"/>
      </w:pPr>
      <w:bookmarkStart w:id="68" w:name="_Ref145740171"/>
      <w:r w:rsidRPr="00D122FF">
        <w:t xml:space="preserve">On the termination of </w:t>
      </w:r>
      <w:r>
        <w:t xml:space="preserve">this Agreement in accordance with </w:t>
      </w:r>
      <w:r w:rsidRPr="0096311A">
        <w:rPr>
          <w:b/>
          <w:bCs/>
        </w:rPr>
        <w:t xml:space="preserve">Clause </w:t>
      </w:r>
      <w:r>
        <w:rPr>
          <w:b/>
          <w:bCs/>
        </w:rPr>
        <w:fldChar w:fldCharType="begin"/>
      </w:r>
      <w:r>
        <w:rPr>
          <w:b/>
          <w:bCs/>
        </w:rPr>
        <w:instrText xml:space="preserve"> REF _Ref52539575 \r \h </w:instrText>
      </w:r>
      <w:r>
        <w:rPr>
          <w:b/>
          <w:bCs/>
        </w:rPr>
      </w:r>
      <w:r>
        <w:rPr>
          <w:b/>
          <w:bCs/>
        </w:rPr>
        <w:fldChar w:fldCharType="separate"/>
      </w:r>
      <w:r>
        <w:rPr>
          <w:rFonts w:hint="eastAsia"/>
          <w:b/>
          <w:bCs/>
          <w:cs/>
        </w:rPr>
        <w:t>‎</w:t>
      </w:r>
      <w:r>
        <w:rPr>
          <w:b/>
          <w:bCs/>
        </w:rPr>
        <w:t>8.1</w:t>
      </w:r>
      <w:r>
        <w:rPr>
          <w:b/>
          <w:bCs/>
        </w:rPr>
        <w:fldChar w:fldCharType="end"/>
      </w:r>
      <w:r>
        <w:t xml:space="preserve"> (Expiry Date) or </w:t>
      </w:r>
      <w:r w:rsidRPr="0096311A">
        <w:rPr>
          <w:b/>
          <w:bCs/>
        </w:rPr>
        <w:t xml:space="preserve">Clause </w:t>
      </w:r>
      <w:r>
        <w:rPr>
          <w:b/>
          <w:bCs/>
        </w:rPr>
        <w:fldChar w:fldCharType="begin"/>
      </w:r>
      <w:r>
        <w:rPr>
          <w:b/>
          <w:bCs/>
        </w:rPr>
        <w:instrText xml:space="preserve"> REF _Ref52539542 \r \h </w:instrText>
      </w:r>
      <w:r>
        <w:rPr>
          <w:b/>
          <w:bCs/>
        </w:rPr>
      </w:r>
      <w:r>
        <w:rPr>
          <w:b/>
          <w:bCs/>
        </w:rPr>
        <w:fldChar w:fldCharType="separate"/>
      </w:r>
      <w:r>
        <w:rPr>
          <w:rFonts w:hint="eastAsia"/>
          <w:b/>
          <w:bCs/>
          <w:cs/>
        </w:rPr>
        <w:t>‎</w:t>
      </w:r>
      <w:r>
        <w:rPr>
          <w:b/>
          <w:bCs/>
        </w:rPr>
        <w:t>8.3</w:t>
      </w:r>
      <w:r>
        <w:rPr>
          <w:b/>
          <w:bCs/>
        </w:rPr>
        <w:fldChar w:fldCharType="end"/>
      </w:r>
      <w:r>
        <w:t xml:space="preserve"> (Early termination), the D</w:t>
      </w:r>
      <w:r w:rsidRPr="00D122FF">
        <w:t xml:space="preserve">eferred </w:t>
      </w:r>
      <w:r>
        <w:t>E</w:t>
      </w:r>
      <w:r w:rsidRPr="00D122FF">
        <w:t xml:space="preserve">mployer </w:t>
      </w:r>
      <w:r>
        <w:t xml:space="preserve">shall </w:t>
      </w:r>
      <w:r w:rsidRPr="00D122FF">
        <w:t xml:space="preserve">become an exiting employer </w:t>
      </w:r>
      <w:r>
        <w:t xml:space="preserve">for the purposes of regulation 64(1) </w:t>
      </w:r>
      <w:r w:rsidRPr="0007790A">
        <w:t xml:space="preserve">and </w:t>
      </w:r>
      <w:r>
        <w:t xml:space="preserve">may </w:t>
      </w:r>
      <w:r w:rsidRPr="0007790A">
        <w:t>be liable to pay an exit payment or entitled to receive an exit credit</w:t>
      </w:r>
      <w:r>
        <w:t xml:space="preserve"> (as appropriate)</w:t>
      </w:r>
      <w:r w:rsidRPr="0007790A">
        <w:t xml:space="preserve">. </w:t>
      </w:r>
    </w:p>
    <w:p w14:paraId="3EF94F45" w14:textId="77777777" w:rsidR="006A6715" w:rsidRPr="0007790A" w:rsidRDefault="006A6715" w:rsidP="006A6715">
      <w:pPr>
        <w:pStyle w:val="Body2"/>
        <w:ind w:left="851"/>
      </w:pPr>
      <w:r>
        <w:t>The A</w:t>
      </w:r>
      <w:r w:rsidRPr="0007790A">
        <w:t xml:space="preserve">dministering Authority </w:t>
      </w:r>
      <w:r>
        <w:t xml:space="preserve">shall </w:t>
      </w:r>
      <w:r w:rsidRPr="0007790A">
        <w:t>obtain:</w:t>
      </w:r>
    </w:p>
    <w:p w14:paraId="7D62F01E" w14:textId="77777777" w:rsidR="006A6715" w:rsidRPr="00406FAF" w:rsidRDefault="006A6715" w:rsidP="006A6715">
      <w:pPr>
        <w:pStyle w:val="Level5"/>
        <w:tabs>
          <w:tab w:val="num" w:pos="1701"/>
        </w:tabs>
        <w:ind w:left="1701" w:hanging="850"/>
        <w:outlineLvl w:val="4"/>
      </w:pPr>
      <w:r w:rsidRPr="0007790A">
        <w:t xml:space="preserve">an actuarial valuation as at the date </w:t>
      </w:r>
      <w:r>
        <w:t xml:space="preserve">this Agreement terminates </w:t>
      </w:r>
      <w:r w:rsidRPr="0007790A">
        <w:t>of the liabilities of the Fund in respect of benefits in respect of the Deferred Employer’s current and former employees; and</w:t>
      </w:r>
    </w:p>
    <w:p w14:paraId="57A297DF" w14:textId="77777777" w:rsidR="006A6715" w:rsidRPr="00406FAF" w:rsidRDefault="006A6715" w:rsidP="006A6715">
      <w:pPr>
        <w:pStyle w:val="Level5"/>
        <w:tabs>
          <w:tab w:val="num" w:pos="1701"/>
        </w:tabs>
        <w:ind w:left="1701" w:hanging="850"/>
        <w:outlineLvl w:val="4"/>
      </w:pPr>
      <w:r w:rsidRPr="0007790A">
        <w:t xml:space="preserve">a revised rates and adjustments certificate showing the exit payment due from the Deferred Employer or the excess of assets in the Fund relating to the </w:t>
      </w:r>
      <w:r>
        <w:t>D</w:t>
      </w:r>
      <w:r w:rsidRPr="0007790A">
        <w:t xml:space="preserve">eferred Employer over the liabilities specified in paragraph </w:t>
      </w:r>
      <w:r>
        <w:t>(a) above</w:t>
      </w:r>
      <w:r w:rsidRPr="0007790A">
        <w:t>.</w:t>
      </w:r>
    </w:p>
    <w:bookmarkEnd w:id="68"/>
    <w:p w14:paraId="13A93249" w14:textId="77777777" w:rsidR="006A6715" w:rsidRPr="00946523" w:rsidRDefault="006A6715" w:rsidP="006A6715">
      <w:pPr>
        <w:pStyle w:val="Level2"/>
        <w:keepNext/>
        <w:tabs>
          <w:tab w:val="num" w:pos="851"/>
        </w:tabs>
        <w:ind w:left="851" w:hanging="851"/>
      </w:pPr>
      <w:r>
        <w:rPr>
          <w:rStyle w:val="Level2asHeadingtext"/>
        </w:rPr>
        <w:t>Outstanding payments on t</w:t>
      </w:r>
      <w:r w:rsidRPr="00BB029F">
        <w:rPr>
          <w:rStyle w:val="Level2asHeadingtext"/>
        </w:rPr>
        <w:t>ermination</w:t>
      </w:r>
      <w:bookmarkStart w:id="69" w:name="_NN834"/>
      <w:bookmarkEnd w:id="69"/>
      <w:r w:rsidRPr="00946523">
        <w:fldChar w:fldCharType="begin"/>
      </w:r>
      <w:r w:rsidRPr="00946523">
        <w:instrText xml:space="preserve"> TC "</w:instrText>
      </w:r>
      <w:r w:rsidRPr="00946523">
        <w:fldChar w:fldCharType="begin"/>
      </w:r>
      <w:r w:rsidRPr="00946523">
        <w:instrText xml:space="preserve"> REF _NN834\r \h </w:instrText>
      </w:r>
      <w:r w:rsidRPr="00946523">
        <w:fldChar w:fldCharType="separate"/>
      </w:r>
      <w:bookmarkStart w:id="70" w:name="_Toc52480769"/>
      <w:bookmarkStart w:id="71" w:name="_Toc52539829"/>
      <w:r>
        <w:rPr>
          <w:rFonts w:hint="eastAsia"/>
          <w:cs/>
        </w:rPr>
        <w:instrText>‎</w:instrText>
      </w:r>
      <w:r>
        <w:instrText>8.5</w:instrText>
      </w:r>
      <w:r w:rsidRPr="00946523">
        <w:fldChar w:fldCharType="end"/>
      </w:r>
      <w:r w:rsidRPr="00946523">
        <w:tab/>
        <w:instrText>Outstanding payments on termination</w:instrText>
      </w:r>
      <w:bookmarkEnd w:id="70"/>
      <w:bookmarkEnd w:id="71"/>
      <w:r w:rsidRPr="00946523">
        <w:instrText xml:space="preserve">" \l 2 </w:instrText>
      </w:r>
      <w:r w:rsidRPr="00946523">
        <w:fldChar w:fldCharType="end"/>
      </w:r>
    </w:p>
    <w:p w14:paraId="5CFAE00D" w14:textId="77777777" w:rsidR="006A6715" w:rsidRPr="004313B7" w:rsidRDefault="006A6715" w:rsidP="006A6715">
      <w:pPr>
        <w:pStyle w:val="Body2"/>
        <w:ind w:left="851"/>
      </w:pPr>
      <w:r>
        <w:t>Where any amount</w:t>
      </w:r>
      <w:r w:rsidRPr="004313B7">
        <w:t xml:space="preserve"> payable under this Agreement remain</w:t>
      </w:r>
      <w:r>
        <w:t>s</w:t>
      </w:r>
      <w:r w:rsidRPr="004313B7">
        <w:t xml:space="preserve"> outstanding </w:t>
      </w:r>
      <w:r>
        <w:t>at the date of termination of this Agreement</w:t>
      </w:r>
      <w:r w:rsidRPr="004313B7">
        <w:t xml:space="preserve">, the </w:t>
      </w:r>
      <w:r>
        <w:t xml:space="preserve">Deferred Employer </w:t>
      </w:r>
      <w:r w:rsidRPr="004313B7">
        <w:t>must pay it in full within the period of 20 Business Days starting on that date</w:t>
      </w:r>
      <w:r>
        <w:t xml:space="preserve">, unless </w:t>
      </w:r>
      <w:r w:rsidRPr="00FC0428">
        <w:t xml:space="preserve">the Administering Authority and the </w:t>
      </w:r>
      <w:r>
        <w:t xml:space="preserve">Deferred Employer </w:t>
      </w:r>
      <w:r w:rsidRPr="00FC0428">
        <w:t>agree</w:t>
      </w:r>
      <w:r>
        <w:t xml:space="preserve"> that it should be paid over a different period or on other terms.  </w:t>
      </w:r>
    </w:p>
    <w:p w14:paraId="1F724225" w14:textId="77777777" w:rsidR="006A6715" w:rsidRPr="00946523" w:rsidRDefault="006A6715" w:rsidP="006A6715">
      <w:pPr>
        <w:pStyle w:val="Level2"/>
        <w:keepNext/>
        <w:tabs>
          <w:tab w:val="num" w:pos="851"/>
        </w:tabs>
        <w:ind w:left="851" w:hanging="851"/>
      </w:pPr>
      <w:r>
        <w:rPr>
          <w:rStyle w:val="Level2asHeadingtext"/>
        </w:rPr>
        <w:t>Rights on t</w:t>
      </w:r>
      <w:r w:rsidRPr="00BB029F">
        <w:rPr>
          <w:rStyle w:val="Level2asHeadingtext"/>
        </w:rPr>
        <w:t>ermination</w:t>
      </w:r>
      <w:bookmarkStart w:id="72" w:name="_NN836"/>
      <w:bookmarkEnd w:id="72"/>
      <w:r w:rsidRPr="00946523">
        <w:fldChar w:fldCharType="begin"/>
      </w:r>
      <w:r w:rsidRPr="00946523">
        <w:instrText xml:space="preserve"> TC "</w:instrText>
      </w:r>
      <w:r w:rsidRPr="00946523">
        <w:fldChar w:fldCharType="begin"/>
      </w:r>
      <w:r w:rsidRPr="00946523">
        <w:instrText xml:space="preserve"> REF _NN836\r \h </w:instrText>
      </w:r>
      <w:r w:rsidRPr="00946523">
        <w:fldChar w:fldCharType="separate"/>
      </w:r>
      <w:bookmarkStart w:id="73" w:name="_Toc52480770"/>
      <w:bookmarkStart w:id="74" w:name="_Toc52539830"/>
      <w:r>
        <w:rPr>
          <w:rFonts w:hint="eastAsia"/>
          <w:cs/>
        </w:rPr>
        <w:instrText>‎</w:instrText>
      </w:r>
      <w:r>
        <w:instrText>8.6</w:instrText>
      </w:r>
      <w:r w:rsidRPr="00946523">
        <w:fldChar w:fldCharType="end"/>
      </w:r>
      <w:r w:rsidRPr="00946523">
        <w:tab/>
        <w:instrText>Rights on termination</w:instrText>
      </w:r>
      <w:bookmarkEnd w:id="73"/>
      <w:bookmarkEnd w:id="74"/>
      <w:r w:rsidRPr="00946523">
        <w:instrText xml:space="preserve">" \l 2 </w:instrText>
      </w:r>
      <w:r w:rsidRPr="00946523">
        <w:fldChar w:fldCharType="end"/>
      </w:r>
    </w:p>
    <w:p w14:paraId="7D603CBC" w14:textId="77777777" w:rsidR="006A6715" w:rsidRPr="00BB029F" w:rsidRDefault="006A6715" w:rsidP="006A6715">
      <w:pPr>
        <w:pStyle w:val="Body2"/>
        <w:ind w:left="851"/>
      </w:pPr>
      <w:r w:rsidRPr="00BB029F">
        <w:t xml:space="preserve">The termination of this Agreement </w:t>
      </w:r>
      <w:r>
        <w:t>does not affect</w:t>
      </w:r>
      <w:r w:rsidRPr="00BB029F">
        <w:t xml:space="preserve"> the rights, duties and liabilities of any party accrued prior to termination</w:t>
      </w:r>
      <w:r>
        <w:t>, and t</w:t>
      </w:r>
      <w:r w:rsidRPr="00BB029F">
        <w:t xml:space="preserve">he </w:t>
      </w:r>
      <w:r>
        <w:t>provisions</w:t>
      </w:r>
      <w:r w:rsidRPr="00BB029F">
        <w:t xml:space="preserve"> of this Agreement which expressly or impliedly have effect after termination </w:t>
      </w:r>
      <w:r>
        <w:t>will</w:t>
      </w:r>
      <w:r w:rsidRPr="00BB029F">
        <w:t xml:space="preserve"> continue to be enforceable.</w:t>
      </w:r>
    </w:p>
    <w:p w14:paraId="7006FA72" w14:textId="77777777" w:rsidR="006A6715" w:rsidRPr="00BB029F" w:rsidRDefault="006A6715" w:rsidP="006A6715">
      <w:pPr>
        <w:pStyle w:val="Level1"/>
        <w:keepNext/>
        <w:tabs>
          <w:tab w:val="num" w:pos="851"/>
        </w:tabs>
        <w:spacing w:before="120"/>
        <w:ind w:left="851" w:hanging="851"/>
      </w:pPr>
      <w:bookmarkStart w:id="75" w:name="_Ref361125213"/>
      <w:r w:rsidRPr="002B32DC">
        <w:rPr>
          <w:rStyle w:val="Level1asHeadingtext"/>
          <w:caps/>
        </w:rPr>
        <w:lastRenderedPageBreak/>
        <w:t>Notices</w:t>
      </w:r>
      <w:bookmarkStart w:id="76" w:name="_NN848"/>
      <w:bookmarkEnd w:id="75"/>
      <w:bookmarkEnd w:id="76"/>
      <w:r w:rsidRPr="00946523">
        <w:fldChar w:fldCharType="begin"/>
      </w:r>
      <w:r w:rsidRPr="00946523">
        <w:instrText xml:space="preserve"> TC "</w:instrText>
      </w:r>
      <w:r w:rsidRPr="00946523">
        <w:fldChar w:fldCharType="begin"/>
      </w:r>
      <w:r w:rsidRPr="00946523">
        <w:instrText xml:space="preserve"> REF _NN848\r \h </w:instrText>
      </w:r>
      <w:r w:rsidRPr="00946523">
        <w:fldChar w:fldCharType="separate"/>
      </w:r>
      <w:bookmarkStart w:id="77" w:name="_Toc52539831"/>
      <w:r>
        <w:rPr>
          <w:rFonts w:hint="eastAsia"/>
          <w:cs/>
        </w:rPr>
        <w:instrText>‎</w:instrText>
      </w:r>
      <w:r>
        <w:instrText>9</w:instrText>
      </w:r>
      <w:r w:rsidRPr="00946523">
        <w:fldChar w:fldCharType="end"/>
      </w:r>
      <w:r w:rsidRPr="00946523">
        <w:tab/>
        <w:instrText>NOTICES</w:instrText>
      </w:r>
      <w:bookmarkEnd w:id="77"/>
      <w:r w:rsidRPr="00946523">
        <w:instrText xml:space="preserve">" \l 1 </w:instrText>
      </w:r>
      <w:r w:rsidRPr="00946523">
        <w:fldChar w:fldCharType="end"/>
      </w:r>
    </w:p>
    <w:p w14:paraId="56C2D4E2" w14:textId="77777777" w:rsidR="006A6715" w:rsidRPr="00946523" w:rsidRDefault="006A6715" w:rsidP="006A6715">
      <w:pPr>
        <w:pStyle w:val="Level2"/>
        <w:keepNext/>
        <w:tabs>
          <w:tab w:val="num" w:pos="851"/>
        </w:tabs>
        <w:ind w:left="851" w:hanging="851"/>
      </w:pPr>
      <w:bookmarkStart w:id="78" w:name="_Ref510521526"/>
      <w:r>
        <w:rPr>
          <w:rStyle w:val="Level2asHeadingtext"/>
        </w:rPr>
        <w:t>Form of notice and address for service</w:t>
      </w:r>
      <w:bookmarkStart w:id="79" w:name="_NN849"/>
      <w:bookmarkEnd w:id="79"/>
      <w:r w:rsidRPr="00946523">
        <w:fldChar w:fldCharType="begin"/>
      </w:r>
      <w:r w:rsidRPr="00946523">
        <w:instrText xml:space="preserve"> TC "</w:instrText>
      </w:r>
      <w:r w:rsidRPr="00946523">
        <w:fldChar w:fldCharType="begin"/>
      </w:r>
      <w:r w:rsidRPr="00946523">
        <w:instrText xml:space="preserve"> REF _NN849\r \h </w:instrText>
      </w:r>
      <w:r w:rsidRPr="00946523">
        <w:fldChar w:fldCharType="separate"/>
      </w:r>
      <w:bookmarkStart w:id="80" w:name="_Toc52480772"/>
      <w:bookmarkStart w:id="81" w:name="_Toc52539832"/>
      <w:r>
        <w:rPr>
          <w:rFonts w:hint="eastAsia"/>
          <w:cs/>
        </w:rPr>
        <w:instrText>‎</w:instrText>
      </w:r>
      <w:r>
        <w:instrText>9.1</w:instrText>
      </w:r>
      <w:r w:rsidRPr="00946523">
        <w:fldChar w:fldCharType="end"/>
      </w:r>
      <w:r w:rsidRPr="00946523">
        <w:tab/>
        <w:instrText>Form of notice and address for service</w:instrText>
      </w:r>
      <w:bookmarkEnd w:id="80"/>
      <w:bookmarkEnd w:id="81"/>
      <w:r w:rsidRPr="00946523">
        <w:instrText xml:space="preserve">" \l 2 </w:instrText>
      </w:r>
      <w:r w:rsidRPr="00946523">
        <w:fldChar w:fldCharType="end"/>
      </w:r>
    </w:p>
    <w:p w14:paraId="0B6DCA7B" w14:textId="77777777" w:rsidR="006A6715" w:rsidRDefault="006A6715" w:rsidP="006A6715">
      <w:pPr>
        <w:pStyle w:val="Level2"/>
        <w:numPr>
          <w:ilvl w:val="0"/>
          <w:numId w:val="0"/>
        </w:numPr>
        <w:ind w:left="851"/>
      </w:pPr>
      <w:r>
        <w:t>Any notice</w:t>
      </w:r>
      <w:r w:rsidRPr="00BB029F">
        <w:t xml:space="preserve"> under this Agreement </w:t>
      </w:r>
      <w:r>
        <w:t>(including an Extension Notice) must</w:t>
      </w:r>
      <w:r w:rsidRPr="00BB029F">
        <w:t xml:space="preserve"> be in writing and </w:t>
      </w:r>
      <w:r>
        <w:t>must</w:t>
      </w:r>
      <w:r w:rsidRPr="00BB029F">
        <w:t xml:space="preserve"> be served </w:t>
      </w:r>
      <w:r>
        <w:t>on the party to which it is to be issued at that party’s</w:t>
      </w:r>
      <w:r w:rsidRPr="00BB029F">
        <w:t xml:space="preserve"> registered office</w:t>
      </w:r>
      <w:r>
        <w:t xml:space="preserve"> or, where there is no registered office, its headquarters’ address</w:t>
      </w:r>
      <w:r w:rsidRPr="00BB029F">
        <w:t>.</w:t>
      </w:r>
      <w:bookmarkEnd w:id="78"/>
    </w:p>
    <w:p w14:paraId="0DFD8523" w14:textId="77777777" w:rsidR="006A6715" w:rsidRPr="00946523" w:rsidRDefault="006A6715" w:rsidP="006A6715">
      <w:pPr>
        <w:pStyle w:val="Level2"/>
        <w:keepNext/>
        <w:tabs>
          <w:tab w:val="num" w:pos="851"/>
        </w:tabs>
        <w:ind w:left="851" w:hanging="851"/>
      </w:pPr>
      <w:bookmarkStart w:id="82" w:name="_Ref522537029"/>
      <w:r>
        <w:rPr>
          <w:rStyle w:val="Level2asHeadingtext"/>
        </w:rPr>
        <w:t xml:space="preserve">Methods, </w:t>
      </w:r>
      <w:proofErr w:type="gramStart"/>
      <w:r>
        <w:rPr>
          <w:rStyle w:val="Level2asHeadingtext"/>
        </w:rPr>
        <w:t>date</w:t>
      </w:r>
      <w:proofErr w:type="gramEnd"/>
      <w:r>
        <w:rPr>
          <w:rStyle w:val="Level2asHeadingtext"/>
        </w:rPr>
        <w:t xml:space="preserve"> and time of service</w:t>
      </w:r>
      <w:bookmarkStart w:id="83" w:name="_NN850"/>
      <w:bookmarkEnd w:id="82"/>
      <w:bookmarkEnd w:id="83"/>
      <w:r w:rsidRPr="00946523">
        <w:fldChar w:fldCharType="begin"/>
      </w:r>
      <w:r w:rsidRPr="00946523">
        <w:instrText xml:space="preserve"> TC "</w:instrText>
      </w:r>
      <w:r w:rsidRPr="00946523">
        <w:fldChar w:fldCharType="begin"/>
      </w:r>
      <w:r w:rsidRPr="00946523">
        <w:instrText xml:space="preserve"> REF _NN850\r \h </w:instrText>
      </w:r>
      <w:r w:rsidRPr="00946523">
        <w:fldChar w:fldCharType="separate"/>
      </w:r>
      <w:bookmarkStart w:id="84" w:name="_Toc52480773"/>
      <w:bookmarkStart w:id="85" w:name="_Toc52539833"/>
      <w:r>
        <w:rPr>
          <w:rFonts w:hint="eastAsia"/>
          <w:cs/>
        </w:rPr>
        <w:instrText>‎</w:instrText>
      </w:r>
      <w:r>
        <w:instrText>9.2</w:instrText>
      </w:r>
      <w:r w:rsidRPr="00946523">
        <w:fldChar w:fldCharType="end"/>
      </w:r>
      <w:r w:rsidRPr="00946523">
        <w:tab/>
        <w:instrText>Methods, date and time of service</w:instrText>
      </w:r>
      <w:bookmarkEnd w:id="84"/>
      <w:bookmarkEnd w:id="85"/>
      <w:r w:rsidRPr="00946523">
        <w:instrText xml:space="preserve">" \l 2 </w:instrText>
      </w:r>
      <w:r w:rsidRPr="00946523">
        <w:fldChar w:fldCharType="end"/>
      </w:r>
    </w:p>
    <w:p w14:paraId="51E948E2" w14:textId="77777777" w:rsidR="006A6715" w:rsidRDefault="006A6715" w:rsidP="006A6715">
      <w:pPr>
        <w:pStyle w:val="Level2"/>
        <w:numPr>
          <w:ilvl w:val="0"/>
          <w:numId w:val="0"/>
        </w:numPr>
        <w:ind w:left="851"/>
      </w:pPr>
      <w:r>
        <w:t>Any notice under this Agreement must be served by one of the methods, and will be deemed to have been served at the time and on the date, set out below:</w:t>
      </w: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0"/>
        <w:gridCol w:w="4784"/>
      </w:tblGrid>
      <w:tr w:rsidR="006A6715" w:rsidRPr="005F3F49" w14:paraId="5444A30B" w14:textId="77777777" w:rsidTr="00D03EB9">
        <w:tc>
          <w:tcPr>
            <w:tcW w:w="3430" w:type="dxa"/>
            <w:shd w:val="clear" w:color="auto" w:fill="D9D9D9"/>
          </w:tcPr>
          <w:p w14:paraId="7D9DF6A4" w14:textId="77777777" w:rsidR="006A6715" w:rsidRPr="005F3F49" w:rsidRDefault="006A6715" w:rsidP="00D03EB9">
            <w:pPr>
              <w:pStyle w:val="Level5"/>
              <w:numPr>
                <w:ilvl w:val="0"/>
                <w:numId w:val="0"/>
              </w:numPr>
              <w:spacing w:before="120" w:after="120"/>
              <w:rPr>
                <w:b/>
              </w:rPr>
            </w:pPr>
            <w:r>
              <w:rPr>
                <w:b/>
              </w:rPr>
              <w:t>Method of service:</w:t>
            </w:r>
          </w:p>
        </w:tc>
        <w:tc>
          <w:tcPr>
            <w:tcW w:w="4784" w:type="dxa"/>
            <w:shd w:val="clear" w:color="auto" w:fill="D9D9D9"/>
          </w:tcPr>
          <w:p w14:paraId="300BEB0A" w14:textId="77777777" w:rsidR="006A6715" w:rsidRPr="005F3F49" w:rsidRDefault="006A6715" w:rsidP="00D03EB9">
            <w:pPr>
              <w:pStyle w:val="Level5"/>
              <w:numPr>
                <w:ilvl w:val="0"/>
                <w:numId w:val="0"/>
              </w:numPr>
              <w:spacing w:before="120" w:after="120"/>
              <w:rPr>
                <w:b/>
              </w:rPr>
            </w:pPr>
            <w:r>
              <w:rPr>
                <w:b/>
              </w:rPr>
              <w:t>Time and date service deemed to be made:</w:t>
            </w:r>
          </w:p>
        </w:tc>
      </w:tr>
      <w:tr w:rsidR="006A6715" w14:paraId="341CC3F9" w14:textId="77777777" w:rsidTr="00D03EB9">
        <w:tc>
          <w:tcPr>
            <w:tcW w:w="3430" w:type="dxa"/>
          </w:tcPr>
          <w:p w14:paraId="682FB09D" w14:textId="77777777" w:rsidR="006A6715" w:rsidRDefault="006A6715" w:rsidP="00D03EB9">
            <w:pPr>
              <w:pStyle w:val="Level5"/>
              <w:numPr>
                <w:ilvl w:val="0"/>
                <w:numId w:val="0"/>
              </w:numPr>
              <w:spacing w:before="120" w:after="120"/>
            </w:pPr>
            <w:r>
              <w:t>Notice is sent by f</w:t>
            </w:r>
            <w:r w:rsidRPr="0037000D">
              <w:t>irst-class post</w:t>
            </w:r>
          </w:p>
        </w:tc>
        <w:tc>
          <w:tcPr>
            <w:tcW w:w="4784" w:type="dxa"/>
          </w:tcPr>
          <w:p w14:paraId="08976C27" w14:textId="77777777" w:rsidR="006A6715" w:rsidRDefault="006A6715" w:rsidP="00D03EB9">
            <w:pPr>
              <w:pStyle w:val="Level5"/>
              <w:numPr>
                <w:ilvl w:val="0"/>
                <w:numId w:val="0"/>
              </w:numPr>
              <w:spacing w:before="120" w:after="120"/>
            </w:pPr>
            <w:r w:rsidRPr="0037000D">
              <w:t>9.00 am on second Business Day after date of posting</w:t>
            </w:r>
          </w:p>
        </w:tc>
      </w:tr>
      <w:tr w:rsidR="006A6715" w14:paraId="7A31267D" w14:textId="77777777" w:rsidTr="00D03EB9">
        <w:tc>
          <w:tcPr>
            <w:tcW w:w="3430" w:type="dxa"/>
          </w:tcPr>
          <w:p w14:paraId="4E96FCF3" w14:textId="77777777" w:rsidR="006A6715" w:rsidRDefault="006A6715" w:rsidP="00D03EB9">
            <w:pPr>
              <w:pStyle w:val="Level5"/>
              <w:numPr>
                <w:ilvl w:val="0"/>
                <w:numId w:val="0"/>
              </w:numPr>
              <w:spacing w:before="120" w:after="120"/>
            </w:pPr>
            <w:r>
              <w:t>Notice is left at the service address, or is delivered to that address by any other means</w:t>
            </w:r>
          </w:p>
        </w:tc>
        <w:tc>
          <w:tcPr>
            <w:tcW w:w="4784" w:type="dxa"/>
          </w:tcPr>
          <w:p w14:paraId="1172D9C9" w14:textId="77777777" w:rsidR="006A6715" w:rsidRDefault="006A6715" w:rsidP="00D03EB9">
            <w:pPr>
              <w:pStyle w:val="Level5"/>
              <w:numPr>
                <w:ilvl w:val="0"/>
                <w:numId w:val="0"/>
              </w:numPr>
              <w:spacing w:before="120" w:after="120"/>
            </w:pPr>
            <w:r>
              <w:t xml:space="preserve">If served </w:t>
            </w:r>
            <w:r w:rsidRPr="00CC22E0">
              <w:t>between 9.00 am and 5.00 pm on a Business Day</w:t>
            </w:r>
            <w:r>
              <w:t>,</w:t>
            </w:r>
            <w:r w:rsidRPr="00CC22E0">
              <w:t xml:space="preserve"> </w:t>
            </w:r>
            <w:r>
              <w:t>at the time the notice is delivered to or left at the service address</w:t>
            </w:r>
          </w:p>
          <w:p w14:paraId="7E19AFE2" w14:textId="77777777" w:rsidR="006A6715" w:rsidRDefault="006A6715" w:rsidP="00D03EB9">
            <w:pPr>
              <w:pStyle w:val="Level5"/>
              <w:numPr>
                <w:ilvl w:val="0"/>
                <w:numId w:val="0"/>
              </w:numPr>
              <w:spacing w:before="120" w:after="120"/>
            </w:pPr>
            <w:r>
              <w:t>If served on a day which is not a Business Day, or after 5.00 pm on a Business Day, at 9.00 am on the next Business Day</w:t>
            </w:r>
          </w:p>
          <w:p w14:paraId="3A7D7653" w14:textId="77777777" w:rsidR="006A6715" w:rsidRPr="00AD7C7C" w:rsidRDefault="006A6715" w:rsidP="00D03EB9">
            <w:pPr>
              <w:pStyle w:val="Level5"/>
              <w:numPr>
                <w:ilvl w:val="0"/>
                <w:numId w:val="0"/>
              </w:numPr>
              <w:spacing w:before="120" w:after="120"/>
              <w:rPr>
                <w:b/>
              </w:rPr>
            </w:pPr>
            <w:r>
              <w:t>If served before 9.00 am on a Business Day, at 9.00 am on that day</w:t>
            </w:r>
          </w:p>
        </w:tc>
      </w:tr>
    </w:tbl>
    <w:p w14:paraId="4A9E8F88" w14:textId="77777777" w:rsidR="006A6715" w:rsidRDefault="006A6715" w:rsidP="006A6715">
      <w:pPr>
        <w:pStyle w:val="Level2"/>
        <w:numPr>
          <w:ilvl w:val="0"/>
          <w:numId w:val="0"/>
        </w:numPr>
        <w:spacing w:after="0"/>
        <w:ind w:left="851"/>
      </w:pPr>
    </w:p>
    <w:p w14:paraId="3FF533A4" w14:textId="77777777" w:rsidR="006A6715" w:rsidRPr="00BB029F" w:rsidRDefault="006A6715" w:rsidP="006A6715">
      <w:pPr>
        <w:pStyle w:val="Level1"/>
        <w:keepNext/>
        <w:tabs>
          <w:tab w:val="num" w:pos="851"/>
        </w:tabs>
        <w:spacing w:before="120"/>
        <w:ind w:left="851" w:hanging="851"/>
      </w:pPr>
      <w:r w:rsidRPr="002B32DC">
        <w:rPr>
          <w:rStyle w:val="Level1asHeadingtext"/>
          <w:caps/>
        </w:rPr>
        <w:t>Waiver</w:t>
      </w:r>
      <w:bookmarkStart w:id="86" w:name="_NN851"/>
      <w:bookmarkEnd w:id="86"/>
      <w:r w:rsidRPr="00946523">
        <w:fldChar w:fldCharType="begin"/>
      </w:r>
      <w:r w:rsidRPr="00946523">
        <w:instrText xml:space="preserve"> TC "</w:instrText>
      </w:r>
      <w:r w:rsidRPr="00946523">
        <w:fldChar w:fldCharType="begin"/>
      </w:r>
      <w:r w:rsidRPr="00946523">
        <w:instrText xml:space="preserve"> REF _NN851\r \h </w:instrText>
      </w:r>
      <w:r w:rsidRPr="00946523">
        <w:fldChar w:fldCharType="separate"/>
      </w:r>
      <w:bookmarkStart w:id="87" w:name="_Toc52539834"/>
      <w:r>
        <w:rPr>
          <w:rFonts w:hint="eastAsia"/>
          <w:cs/>
        </w:rPr>
        <w:instrText>‎</w:instrText>
      </w:r>
      <w:r>
        <w:instrText>10</w:instrText>
      </w:r>
      <w:r w:rsidRPr="00946523">
        <w:fldChar w:fldCharType="end"/>
      </w:r>
      <w:r w:rsidRPr="00946523">
        <w:tab/>
        <w:instrText>WAIVER</w:instrText>
      </w:r>
      <w:bookmarkEnd w:id="87"/>
      <w:r w:rsidRPr="00946523">
        <w:instrText xml:space="preserve">" \l 1 </w:instrText>
      </w:r>
      <w:r w:rsidRPr="00946523">
        <w:fldChar w:fldCharType="end"/>
      </w:r>
    </w:p>
    <w:p w14:paraId="3CCAEF3F" w14:textId="77777777" w:rsidR="006A6715" w:rsidRDefault="006A6715" w:rsidP="006A6715">
      <w:pPr>
        <w:pStyle w:val="Body2"/>
        <w:ind w:left="851"/>
      </w:pPr>
      <w:r>
        <w:t>If a party</w:t>
      </w:r>
      <w:r w:rsidRPr="00BB029F">
        <w:t xml:space="preserve"> </w:t>
      </w:r>
      <w:r>
        <w:t>fails to</w:t>
      </w:r>
      <w:r w:rsidRPr="00BB029F">
        <w:t xml:space="preserve"> enforce any </w:t>
      </w:r>
      <w:r>
        <w:t xml:space="preserve">provision </w:t>
      </w:r>
      <w:r w:rsidRPr="00BB029F">
        <w:t xml:space="preserve">of this Agreement </w:t>
      </w:r>
      <w:r>
        <w:t>at any time, that failure will not:</w:t>
      </w:r>
    </w:p>
    <w:p w14:paraId="50492777" w14:textId="77777777" w:rsidR="006A6715" w:rsidRDefault="006A6715" w:rsidP="006A6715">
      <w:pPr>
        <w:pStyle w:val="Level5"/>
        <w:tabs>
          <w:tab w:val="num" w:pos="1701"/>
        </w:tabs>
        <w:ind w:left="1701" w:hanging="850"/>
        <w:outlineLvl w:val="4"/>
      </w:pPr>
      <w:r w:rsidRPr="00BB029F">
        <w:t xml:space="preserve">be construed </w:t>
      </w:r>
      <w:r>
        <w:t>or</w:t>
      </w:r>
      <w:r w:rsidRPr="00BB029F">
        <w:t xml:space="preserve"> deemed to be a waiver of </w:t>
      </w:r>
      <w:r>
        <w:t>that party’s</w:t>
      </w:r>
      <w:r w:rsidRPr="00BB029F">
        <w:t xml:space="preserve"> </w:t>
      </w:r>
      <w:proofErr w:type="gramStart"/>
      <w:r w:rsidRPr="00BB029F">
        <w:t>rights</w:t>
      </w:r>
      <w:r>
        <w:t>;</w:t>
      </w:r>
      <w:proofErr w:type="gramEnd"/>
      <w:r>
        <w:t xml:space="preserve"> </w:t>
      </w:r>
    </w:p>
    <w:p w14:paraId="217BE96F" w14:textId="77777777" w:rsidR="006A6715" w:rsidRDefault="006A6715" w:rsidP="006A6715">
      <w:pPr>
        <w:pStyle w:val="Level5"/>
        <w:tabs>
          <w:tab w:val="num" w:pos="1701"/>
        </w:tabs>
        <w:ind w:left="1701" w:hanging="850"/>
        <w:outlineLvl w:val="4"/>
      </w:pPr>
      <w:r w:rsidRPr="00BB029F">
        <w:t>affect the validity of any part of this Agreement</w:t>
      </w:r>
      <w:r>
        <w:t>; or</w:t>
      </w:r>
    </w:p>
    <w:p w14:paraId="29B6FBB3" w14:textId="77777777" w:rsidR="006A6715" w:rsidRPr="00BB029F" w:rsidRDefault="006A6715" w:rsidP="006A6715">
      <w:pPr>
        <w:pStyle w:val="Level5"/>
        <w:tabs>
          <w:tab w:val="num" w:pos="1701"/>
        </w:tabs>
        <w:ind w:left="1701" w:hanging="850"/>
        <w:outlineLvl w:val="4"/>
      </w:pPr>
      <w:r>
        <w:t xml:space="preserve">prejudice that party’s </w:t>
      </w:r>
      <w:r w:rsidRPr="00BB029F">
        <w:t>rights to take subsequent action</w:t>
      </w:r>
      <w:r>
        <w:t xml:space="preserve"> to enforce any provision of this Agreement</w:t>
      </w:r>
      <w:r w:rsidRPr="00BB029F">
        <w:t>.</w:t>
      </w:r>
    </w:p>
    <w:p w14:paraId="6BE2DA97" w14:textId="77777777" w:rsidR="006A6715" w:rsidRPr="00BB029F" w:rsidRDefault="006A6715" w:rsidP="006A6715">
      <w:pPr>
        <w:pStyle w:val="Level1"/>
        <w:keepNext/>
        <w:tabs>
          <w:tab w:val="num" w:pos="851"/>
        </w:tabs>
        <w:spacing w:before="120"/>
        <w:ind w:left="851" w:hanging="851"/>
      </w:pPr>
      <w:r w:rsidRPr="002B32DC">
        <w:rPr>
          <w:rStyle w:val="Level1asHeadingtext"/>
          <w:caps/>
        </w:rPr>
        <w:t>Entire Agreement</w:t>
      </w:r>
      <w:bookmarkStart w:id="88" w:name="_NN855"/>
      <w:bookmarkEnd w:id="88"/>
      <w:r w:rsidRPr="00946523">
        <w:fldChar w:fldCharType="begin"/>
      </w:r>
      <w:r w:rsidRPr="00946523">
        <w:instrText xml:space="preserve"> TC "</w:instrText>
      </w:r>
      <w:r w:rsidRPr="00946523">
        <w:fldChar w:fldCharType="begin"/>
      </w:r>
      <w:r w:rsidRPr="00946523">
        <w:instrText xml:space="preserve"> REF _NN855\r \h </w:instrText>
      </w:r>
      <w:r w:rsidRPr="00946523">
        <w:fldChar w:fldCharType="separate"/>
      </w:r>
      <w:bookmarkStart w:id="89" w:name="_Toc52539835"/>
      <w:r>
        <w:rPr>
          <w:rFonts w:hint="eastAsia"/>
          <w:cs/>
        </w:rPr>
        <w:instrText>‎</w:instrText>
      </w:r>
      <w:r>
        <w:instrText>11</w:instrText>
      </w:r>
      <w:r w:rsidRPr="00946523">
        <w:fldChar w:fldCharType="end"/>
      </w:r>
      <w:r w:rsidRPr="00946523">
        <w:tab/>
        <w:instrText>ENTIRE AGREEMENT</w:instrText>
      </w:r>
      <w:bookmarkEnd w:id="89"/>
      <w:r w:rsidRPr="00946523">
        <w:instrText xml:space="preserve">" \l 1 </w:instrText>
      </w:r>
      <w:r w:rsidRPr="00946523">
        <w:fldChar w:fldCharType="end"/>
      </w:r>
    </w:p>
    <w:p w14:paraId="78E8C784" w14:textId="77777777" w:rsidR="006A6715" w:rsidRPr="00BB029F" w:rsidRDefault="006A6715" w:rsidP="006A6715">
      <w:pPr>
        <w:pStyle w:val="Body2"/>
        <w:ind w:left="851"/>
      </w:pPr>
      <w:r>
        <w:t>This</w:t>
      </w:r>
      <w:r w:rsidRPr="00BB029F">
        <w:t xml:space="preserve"> Agreement constitutes the entire agreement between the parties in connection with its subject matter and supersedes all prior representations, communications, </w:t>
      </w:r>
      <w:proofErr w:type="gramStart"/>
      <w:r w:rsidRPr="00BB029F">
        <w:t>negotiations</w:t>
      </w:r>
      <w:proofErr w:type="gramEnd"/>
      <w:r w:rsidRPr="00BB029F">
        <w:t xml:space="preserve"> and understandings concerning the subject matter of this Agreement.</w:t>
      </w:r>
    </w:p>
    <w:p w14:paraId="153B0C1D" w14:textId="77777777" w:rsidR="006A6715" w:rsidRPr="00BB029F" w:rsidRDefault="006A6715" w:rsidP="006A6715">
      <w:pPr>
        <w:pStyle w:val="Level1"/>
        <w:keepNext/>
        <w:tabs>
          <w:tab w:val="num" w:pos="851"/>
        </w:tabs>
        <w:spacing w:before="120"/>
        <w:ind w:left="851" w:hanging="851"/>
      </w:pPr>
      <w:bookmarkStart w:id="90" w:name="_Ref360612199"/>
      <w:r w:rsidRPr="002B32DC">
        <w:rPr>
          <w:rStyle w:val="Level1asHeadingtext"/>
          <w:caps/>
        </w:rPr>
        <w:t>Amendment</w:t>
      </w:r>
      <w:bookmarkStart w:id="91" w:name="_NN856"/>
      <w:bookmarkEnd w:id="90"/>
      <w:bookmarkEnd w:id="91"/>
      <w:r w:rsidRPr="00946523">
        <w:fldChar w:fldCharType="begin"/>
      </w:r>
      <w:r w:rsidRPr="00946523">
        <w:instrText xml:space="preserve"> TC "</w:instrText>
      </w:r>
      <w:r w:rsidRPr="00946523">
        <w:fldChar w:fldCharType="begin"/>
      </w:r>
      <w:r w:rsidRPr="00946523">
        <w:instrText xml:space="preserve"> REF _NN856\r \h </w:instrText>
      </w:r>
      <w:r w:rsidRPr="00946523">
        <w:fldChar w:fldCharType="separate"/>
      </w:r>
      <w:bookmarkStart w:id="92" w:name="_Toc52539836"/>
      <w:r>
        <w:rPr>
          <w:rFonts w:hint="eastAsia"/>
          <w:cs/>
        </w:rPr>
        <w:instrText>‎</w:instrText>
      </w:r>
      <w:r>
        <w:instrText>12</w:instrText>
      </w:r>
      <w:r w:rsidRPr="00946523">
        <w:fldChar w:fldCharType="end"/>
      </w:r>
      <w:r w:rsidRPr="00946523">
        <w:tab/>
        <w:instrText>AMENDMENT</w:instrText>
      </w:r>
      <w:bookmarkEnd w:id="92"/>
      <w:r w:rsidRPr="00946523">
        <w:instrText xml:space="preserve">" \l 1 </w:instrText>
      </w:r>
      <w:r w:rsidRPr="00946523">
        <w:fldChar w:fldCharType="end"/>
      </w:r>
    </w:p>
    <w:p w14:paraId="154C8370" w14:textId="77777777" w:rsidR="006A6715" w:rsidRPr="001638C7" w:rsidRDefault="006A6715" w:rsidP="006A6715">
      <w:pPr>
        <w:pStyle w:val="Body2"/>
        <w:ind w:left="851"/>
      </w:pPr>
      <w:r>
        <w:t>This</w:t>
      </w:r>
      <w:r w:rsidRPr="00BB029F">
        <w:t xml:space="preserve"> Agreement </w:t>
      </w:r>
      <w:r>
        <w:t xml:space="preserve">may only be amended </w:t>
      </w:r>
      <w:r w:rsidRPr="00BB029F">
        <w:t>by</w:t>
      </w:r>
      <w:r>
        <w:t xml:space="preserve"> a deed executed by all the parties.</w:t>
      </w:r>
    </w:p>
    <w:p w14:paraId="335B1D6E" w14:textId="77777777" w:rsidR="006A6715" w:rsidRPr="00BB029F" w:rsidRDefault="006A6715" w:rsidP="006A6715">
      <w:pPr>
        <w:pStyle w:val="Level1"/>
        <w:keepNext/>
        <w:tabs>
          <w:tab w:val="num" w:pos="851"/>
        </w:tabs>
        <w:spacing w:before="120"/>
        <w:ind w:left="851" w:hanging="851"/>
      </w:pPr>
      <w:r>
        <w:rPr>
          <w:rStyle w:val="Level1asHeadingtext"/>
          <w:caps/>
        </w:rPr>
        <w:t>EXECUTION IN</w:t>
      </w:r>
      <w:r w:rsidRPr="002B32DC">
        <w:rPr>
          <w:rStyle w:val="Level1asHeadingtext"/>
          <w:caps/>
        </w:rPr>
        <w:t xml:space="preserve"> Counterpart</w:t>
      </w:r>
      <w:r>
        <w:rPr>
          <w:rStyle w:val="Level1asHeadingtext"/>
          <w:caps/>
        </w:rPr>
        <w:t>S</w:t>
      </w:r>
      <w:bookmarkStart w:id="93" w:name="_NN857"/>
      <w:bookmarkEnd w:id="93"/>
      <w:r w:rsidRPr="00946523">
        <w:fldChar w:fldCharType="begin"/>
      </w:r>
      <w:r w:rsidRPr="00946523">
        <w:instrText xml:space="preserve"> TC "</w:instrText>
      </w:r>
      <w:r w:rsidRPr="00946523">
        <w:fldChar w:fldCharType="begin"/>
      </w:r>
      <w:r w:rsidRPr="00946523">
        <w:instrText xml:space="preserve"> REF _NN857\r \h </w:instrText>
      </w:r>
      <w:r w:rsidRPr="00946523">
        <w:fldChar w:fldCharType="separate"/>
      </w:r>
      <w:bookmarkStart w:id="94" w:name="_Toc52539837"/>
      <w:r>
        <w:rPr>
          <w:rFonts w:hint="eastAsia"/>
          <w:cs/>
        </w:rPr>
        <w:instrText>‎</w:instrText>
      </w:r>
      <w:r>
        <w:instrText>13</w:instrText>
      </w:r>
      <w:r w:rsidRPr="00946523">
        <w:fldChar w:fldCharType="end"/>
      </w:r>
      <w:r w:rsidRPr="00946523">
        <w:tab/>
        <w:instrText>EXECUTION IN COUNTERPARTS</w:instrText>
      </w:r>
      <w:bookmarkEnd w:id="94"/>
      <w:r w:rsidRPr="00946523">
        <w:instrText xml:space="preserve">" \l 1 </w:instrText>
      </w:r>
      <w:r w:rsidRPr="00946523">
        <w:fldChar w:fldCharType="end"/>
      </w:r>
    </w:p>
    <w:p w14:paraId="4984D236" w14:textId="77777777" w:rsidR="006A6715" w:rsidRPr="00BB029F" w:rsidRDefault="006A6715" w:rsidP="006A6715">
      <w:pPr>
        <w:pStyle w:val="Body2"/>
        <w:ind w:left="851"/>
      </w:pPr>
      <w:r>
        <w:rPr>
          <w:rFonts w:cs="Verdana"/>
          <w:color w:val="000000"/>
          <w:lang w:eastAsia="en-GB"/>
        </w:rPr>
        <w:t xml:space="preserve">This Agreement may be executed in any number of counterparts, each of which will constitute an original, but which will together constitute one agreement. This Agreement will not be effective until each party has </w:t>
      </w:r>
      <w:r w:rsidRPr="00354D45">
        <w:t>executed</w:t>
      </w:r>
      <w:r>
        <w:rPr>
          <w:rFonts w:cs="Verdana"/>
          <w:color w:val="000000"/>
          <w:lang w:eastAsia="en-GB"/>
        </w:rPr>
        <w:t xml:space="preserve"> at least one counterpart. The term “counterpart” includes a facsimile or scanned copy of this Agreement.</w:t>
      </w:r>
    </w:p>
    <w:p w14:paraId="078145E0" w14:textId="77777777" w:rsidR="006A6715" w:rsidRPr="00BB029F" w:rsidRDefault="006A6715" w:rsidP="006A6715">
      <w:pPr>
        <w:pStyle w:val="Level1"/>
        <w:keepNext/>
        <w:tabs>
          <w:tab w:val="num" w:pos="851"/>
        </w:tabs>
        <w:spacing w:before="120"/>
        <w:ind w:left="851" w:hanging="851"/>
      </w:pPr>
      <w:bookmarkStart w:id="95" w:name="_Ref522891582"/>
      <w:r>
        <w:rPr>
          <w:rStyle w:val="Level1asHeadingtext"/>
          <w:caps/>
        </w:rPr>
        <w:lastRenderedPageBreak/>
        <w:t xml:space="preserve">GOVERNING </w:t>
      </w:r>
      <w:r w:rsidRPr="002B32DC">
        <w:rPr>
          <w:rStyle w:val="Level1asHeadingtext"/>
          <w:caps/>
        </w:rPr>
        <w:t>Law</w:t>
      </w:r>
      <w:r>
        <w:rPr>
          <w:rStyle w:val="Level1asHeadingtext"/>
          <w:caps/>
        </w:rPr>
        <w:t xml:space="preserve"> AND JURISDICTION</w:t>
      </w:r>
      <w:bookmarkStart w:id="96" w:name="_NN858"/>
      <w:bookmarkEnd w:id="95"/>
      <w:bookmarkEnd w:id="96"/>
      <w:r w:rsidRPr="00946523">
        <w:fldChar w:fldCharType="begin"/>
      </w:r>
      <w:r w:rsidRPr="00946523">
        <w:instrText xml:space="preserve"> TC "</w:instrText>
      </w:r>
      <w:r w:rsidRPr="00946523">
        <w:fldChar w:fldCharType="begin"/>
      </w:r>
      <w:r w:rsidRPr="00946523">
        <w:instrText xml:space="preserve"> REF _NN858\r \h </w:instrText>
      </w:r>
      <w:r w:rsidRPr="00946523">
        <w:fldChar w:fldCharType="separate"/>
      </w:r>
      <w:bookmarkStart w:id="97" w:name="_Toc52539838"/>
      <w:r>
        <w:rPr>
          <w:rFonts w:hint="eastAsia"/>
          <w:cs/>
        </w:rPr>
        <w:instrText>‎</w:instrText>
      </w:r>
      <w:r>
        <w:instrText>14</w:instrText>
      </w:r>
      <w:r w:rsidRPr="00946523">
        <w:fldChar w:fldCharType="end"/>
      </w:r>
      <w:r w:rsidRPr="00946523">
        <w:tab/>
        <w:instrText>GOVERNING LAW AND JURISDICTION</w:instrText>
      </w:r>
      <w:bookmarkEnd w:id="97"/>
      <w:r w:rsidRPr="00946523">
        <w:instrText xml:space="preserve">" \l 1 </w:instrText>
      </w:r>
      <w:r w:rsidRPr="00946523">
        <w:fldChar w:fldCharType="end"/>
      </w:r>
    </w:p>
    <w:p w14:paraId="05625734" w14:textId="77777777" w:rsidR="006A6715" w:rsidRDefault="006A6715" w:rsidP="006A6715">
      <w:pPr>
        <w:pStyle w:val="Level2"/>
        <w:numPr>
          <w:ilvl w:val="0"/>
          <w:numId w:val="0"/>
        </w:numPr>
        <w:ind w:left="851"/>
      </w:pPr>
      <w:r w:rsidRPr="00BB029F">
        <w:t xml:space="preserve">This Agreement </w:t>
      </w:r>
      <w:r>
        <w:t>and any non-contractual obligation arising out of or in connection with it will</w:t>
      </w:r>
      <w:r w:rsidRPr="00BB029F">
        <w:t xml:space="preserve"> be governed by and interpreted in accordance with the laws of England and Wales</w:t>
      </w:r>
      <w:r w:rsidRPr="00C00BE8">
        <w:t xml:space="preserve">, and the courts of England and Wales have exclusive jurisdiction to determine any dispute arising out of or in connection with this </w:t>
      </w:r>
      <w:r>
        <w:t>Agreement</w:t>
      </w:r>
      <w:r w:rsidRPr="00C00BE8">
        <w:t xml:space="preserve"> (including in relation to any non-contractual obligations)</w:t>
      </w:r>
      <w:r w:rsidRPr="00BB029F">
        <w:t>.</w:t>
      </w:r>
    </w:p>
    <w:p w14:paraId="28B81B8B" w14:textId="77777777" w:rsidR="006A6715" w:rsidRPr="00BB029F" w:rsidRDefault="006A6715" w:rsidP="006A6715">
      <w:pPr>
        <w:pStyle w:val="Level1"/>
        <w:keepNext/>
        <w:tabs>
          <w:tab w:val="num" w:pos="851"/>
        </w:tabs>
        <w:ind w:left="851" w:hanging="851"/>
      </w:pPr>
      <w:r>
        <w:rPr>
          <w:rStyle w:val="Level1asHeadingtext"/>
        </w:rPr>
        <w:t>THIRD PARTY RIGHTS</w:t>
      </w:r>
      <w:bookmarkStart w:id="98" w:name="_NN860"/>
      <w:bookmarkEnd w:id="98"/>
      <w:r w:rsidRPr="00946523">
        <w:fldChar w:fldCharType="begin"/>
      </w:r>
      <w:r w:rsidRPr="00946523">
        <w:instrText xml:space="preserve"> TC "</w:instrText>
      </w:r>
      <w:r w:rsidRPr="00946523">
        <w:fldChar w:fldCharType="begin"/>
      </w:r>
      <w:r w:rsidRPr="00946523">
        <w:instrText xml:space="preserve"> REF _NN860\r \h </w:instrText>
      </w:r>
      <w:r w:rsidRPr="00946523">
        <w:fldChar w:fldCharType="separate"/>
      </w:r>
      <w:bookmarkStart w:id="99" w:name="_Toc52539839"/>
      <w:r>
        <w:rPr>
          <w:rFonts w:hint="eastAsia"/>
          <w:cs/>
        </w:rPr>
        <w:instrText>‎</w:instrText>
      </w:r>
      <w:r>
        <w:instrText>15</w:instrText>
      </w:r>
      <w:r w:rsidRPr="00946523">
        <w:fldChar w:fldCharType="end"/>
      </w:r>
      <w:r w:rsidRPr="00946523">
        <w:tab/>
        <w:instrText>THIRD PARTY RIGHTS</w:instrText>
      </w:r>
      <w:bookmarkEnd w:id="99"/>
      <w:r w:rsidRPr="00946523">
        <w:instrText xml:space="preserve">" \l 1 </w:instrText>
      </w:r>
      <w:r w:rsidRPr="00946523">
        <w:fldChar w:fldCharType="end"/>
      </w:r>
    </w:p>
    <w:p w14:paraId="3A055912" w14:textId="77777777" w:rsidR="006A6715" w:rsidRDefault="006A6715" w:rsidP="006A6715">
      <w:pPr>
        <w:pStyle w:val="Level2"/>
        <w:numPr>
          <w:ilvl w:val="0"/>
          <w:numId w:val="0"/>
        </w:numPr>
        <w:ind w:left="851"/>
      </w:pPr>
      <w:r w:rsidRPr="00C00BE8">
        <w:t xml:space="preserve">The parties do not intend that any term of this </w:t>
      </w:r>
      <w:r>
        <w:t>Agreement</w:t>
      </w:r>
      <w:r w:rsidRPr="00C00BE8">
        <w:t xml:space="preserve"> will be enforceable under the Contracts (Rights of Third Parties) Act 1999 by any person who is not a party to it.</w:t>
      </w:r>
    </w:p>
    <w:p w14:paraId="7A36DC81" w14:textId="77777777" w:rsidR="006A6715" w:rsidRPr="00BB029F" w:rsidRDefault="006A6715" w:rsidP="006A6715">
      <w:pPr>
        <w:pStyle w:val="Body"/>
      </w:pPr>
      <w:r w:rsidRPr="00BB029F">
        <w:rPr>
          <w:b/>
        </w:rPr>
        <w:t>EXECUTED</w:t>
      </w:r>
      <w:r w:rsidRPr="00BB029F">
        <w:t xml:space="preserve"> as a deed and delivered on the date stated at the beginning of this Agreement.</w:t>
      </w:r>
    </w:p>
    <w:p w14:paraId="25B64051" w14:textId="77777777" w:rsidR="006A6715" w:rsidRDefault="006A6715" w:rsidP="006A6715">
      <w:pPr>
        <w:rPr>
          <w:b/>
        </w:rPr>
      </w:pPr>
    </w:p>
    <w:p w14:paraId="5BCE3C37" w14:textId="77777777" w:rsidR="006A6715" w:rsidRPr="009E606A" w:rsidRDefault="006A6715" w:rsidP="006A6715">
      <w:pPr>
        <w:rPr>
          <w:b/>
          <w:bCs/>
        </w:rPr>
        <w:sectPr w:rsidR="006A6715" w:rsidRPr="009E606A" w:rsidSect="006E0178">
          <w:headerReference w:type="even" r:id="rId10"/>
          <w:headerReference w:type="default" r:id="rId11"/>
          <w:footerReference w:type="default" r:id="rId12"/>
          <w:headerReference w:type="first" r:id="rId13"/>
          <w:pgSz w:w="11906" w:h="16838" w:code="9"/>
          <w:pgMar w:top="1418" w:right="1418" w:bottom="1418" w:left="1418" w:header="567" w:footer="340" w:gutter="0"/>
          <w:paperSrc w:first="7" w:other="7"/>
          <w:pgNumType w:start="1"/>
          <w:cols w:space="708"/>
          <w:docGrid w:linePitch="360"/>
        </w:sectPr>
      </w:pPr>
    </w:p>
    <w:p w14:paraId="11E8ED30" w14:textId="77777777" w:rsidR="006A6715" w:rsidRPr="00946523" w:rsidRDefault="006A6715" w:rsidP="004B427A">
      <w:pPr>
        <w:pStyle w:val="Schedule"/>
        <w:numPr>
          <w:ilvl w:val="0"/>
          <w:numId w:val="29"/>
        </w:numPr>
      </w:pPr>
      <w:bookmarkStart w:id="100" w:name="_Ref510533915"/>
      <w:bookmarkStart w:id="101" w:name="_Ref510533916"/>
      <w:r w:rsidRPr="00946523">
        <w:lastRenderedPageBreak/>
        <w:t>SCHEDULE</w:t>
      </w:r>
      <w:bookmarkEnd w:id="100"/>
      <w:r w:rsidRPr="00946523">
        <w:t xml:space="preserve"> </w:t>
      </w:r>
      <w:bookmarkStart w:id="102" w:name="_NN862"/>
      <w:bookmarkEnd w:id="101"/>
      <w:bookmarkEnd w:id="102"/>
      <w:r>
        <w:fldChar w:fldCharType="begin"/>
      </w:r>
      <w:r>
        <w:instrText xml:space="preserve"> TC </w:instrText>
      </w:r>
      <w:bookmarkStart w:id="103" w:name="_Toc525569679"/>
      <w:bookmarkStart w:id="104" w:name="_Toc525569739"/>
      <w:bookmarkStart w:id="105" w:name="_Toc525569799"/>
      <w:bookmarkStart w:id="106" w:name="_Toc525570380"/>
      <w:bookmarkStart w:id="107" w:name="_Toc42515210"/>
      <w:bookmarkStart w:id="108" w:name="_Toc52480657"/>
      <w:bookmarkStart w:id="109" w:name="_Toc52480780"/>
      <w:bookmarkStart w:id="110" w:name="_Toc52537885"/>
      <w:bookmarkStart w:id="111" w:name="_Toc52539650"/>
      <w:bookmarkStart w:id="112" w:name="_Toc52539684"/>
      <w:bookmarkStart w:id="113" w:name="_Toc52539840"/>
      <w:r>
        <w:instrText>Schedule</w:instrText>
      </w:r>
      <w:bookmarkEnd w:id="103"/>
      <w:bookmarkEnd w:id="104"/>
      <w:bookmarkEnd w:id="105"/>
      <w:bookmarkEnd w:id="106"/>
      <w:bookmarkEnd w:id="107"/>
      <w:bookmarkEnd w:id="108"/>
      <w:bookmarkEnd w:id="109"/>
      <w:bookmarkEnd w:id="110"/>
      <w:bookmarkEnd w:id="111"/>
      <w:bookmarkEnd w:id="112"/>
      <w:bookmarkEnd w:id="113"/>
      <w:r>
        <w:instrText xml:space="preserve">\l 4 \n </w:instrText>
      </w:r>
      <w:r>
        <w:fldChar w:fldCharType="end"/>
      </w:r>
    </w:p>
    <w:p w14:paraId="2FE010CC" w14:textId="77777777" w:rsidR="006A6715" w:rsidRPr="005F1C5B" w:rsidRDefault="006A6715" w:rsidP="006A6715">
      <w:pPr>
        <w:pStyle w:val="ScheduleTitle"/>
      </w:pPr>
      <w:r w:rsidRPr="005F1C5B">
        <w:t>Specimen Extension Notice</w:t>
      </w:r>
      <w:r>
        <w:fldChar w:fldCharType="begin"/>
      </w:r>
      <w:r>
        <w:instrText xml:space="preserve"> TC "</w:instrText>
      </w:r>
      <w:bookmarkStart w:id="114" w:name="_Toc43198822"/>
      <w:r>
        <w:tab/>
      </w:r>
      <w:bookmarkStart w:id="115" w:name="_Toc52539841"/>
      <w:r>
        <w:instrText>Specimen Extension Notice</w:instrText>
      </w:r>
      <w:bookmarkEnd w:id="114"/>
      <w:bookmarkEnd w:id="115"/>
      <w:r>
        <w:instrText xml:space="preserve">" \l 3 </w:instrText>
      </w:r>
      <w:r>
        <w:fldChar w:fldCharType="end"/>
      </w:r>
    </w:p>
    <w:p w14:paraId="41F12B17" w14:textId="77777777" w:rsidR="006A6715" w:rsidRDefault="006A6715" w:rsidP="006A6715">
      <w:pPr>
        <w:pStyle w:val="Body"/>
        <w:jc w:val="center"/>
      </w:pPr>
      <w:r>
        <w:t>[PRINT ON THE HEADED PAPER OF THE ADMINISTERING AUTHORITY]</w:t>
      </w:r>
    </w:p>
    <w:p w14:paraId="5C0EE80C" w14:textId="77777777" w:rsidR="006A6715" w:rsidRPr="005F1C5B" w:rsidRDefault="006A6715" w:rsidP="006A6715">
      <w:pPr>
        <w:pStyle w:val="Body"/>
      </w:pPr>
      <w:r w:rsidRPr="005F1C5B">
        <w:t>To:</w:t>
      </w:r>
      <w:r w:rsidRPr="005F1C5B">
        <w:tab/>
      </w:r>
      <w:r w:rsidRPr="005F1C5B">
        <w:rPr>
          <w:b/>
        </w:rPr>
        <w:t>[</w:t>
      </w:r>
      <w:r>
        <w:rPr>
          <w:b/>
        </w:rPr>
        <w:t>Deferred Employer</w:t>
      </w:r>
      <w:r w:rsidRPr="005F1C5B">
        <w:rPr>
          <w:b/>
        </w:rPr>
        <w:t>]</w:t>
      </w:r>
    </w:p>
    <w:p w14:paraId="42E8F445" w14:textId="77777777" w:rsidR="006A6715" w:rsidRPr="005F1C5B" w:rsidRDefault="006A6715" w:rsidP="006A6715">
      <w:pPr>
        <w:pStyle w:val="Body"/>
      </w:pPr>
      <w:r w:rsidRPr="005F1C5B">
        <w:t>From:</w:t>
      </w:r>
      <w:r w:rsidRPr="005F1C5B">
        <w:tab/>
      </w:r>
      <w:r w:rsidRPr="005F1C5B">
        <w:rPr>
          <w:b/>
        </w:rPr>
        <w:t>[</w:t>
      </w:r>
      <w:r>
        <w:rPr>
          <w:b/>
        </w:rPr>
        <w:t>Administering Authority</w:t>
      </w:r>
      <w:r w:rsidRPr="005F1C5B">
        <w:rPr>
          <w:b/>
        </w:rPr>
        <w:t>]</w:t>
      </w:r>
    </w:p>
    <w:p w14:paraId="7DEFC1B8" w14:textId="77777777" w:rsidR="006A6715" w:rsidRPr="005F1C5B" w:rsidRDefault="006A6715" w:rsidP="006A6715">
      <w:pPr>
        <w:pStyle w:val="Body"/>
      </w:pPr>
      <w:r w:rsidRPr="005F1C5B">
        <w:rPr>
          <w:b/>
        </w:rPr>
        <w:t>[</w:t>
      </w:r>
      <w:r w:rsidRPr="005F1C5B">
        <w:t>DATE</w:t>
      </w:r>
      <w:r w:rsidRPr="005F1C5B">
        <w:rPr>
          <w:b/>
        </w:rPr>
        <w:t>]</w:t>
      </w:r>
    </w:p>
    <w:p w14:paraId="71E7BB0F" w14:textId="77777777" w:rsidR="006A6715" w:rsidRPr="005F1C5B" w:rsidRDefault="006A6715" w:rsidP="006A6715">
      <w:pPr>
        <w:pStyle w:val="Body"/>
        <w:rPr>
          <w:b/>
        </w:rPr>
      </w:pPr>
      <w:r>
        <w:rPr>
          <w:b/>
        </w:rPr>
        <w:t>DEFERRED DEBT AGREEMENT DATED [INSERT DATE] (the “Agreement”)</w:t>
      </w:r>
    </w:p>
    <w:p w14:paraId="62001B2B" w14:textId="77777777" w:rsidR="006A6715" w:rsidRPr="005F1C5B" w:rsidRDefault="006A6715" w:rsidP="006A6715">
      <w:pPr>
        <w:pStyle w:val="Body"/>
      </w:pPr>
      <w:r w:rsidRPr="005F1C5B">
        <w:t xml:space="preserve">We refer to the </w:t>
      </w:r>
      <w:r>
        <w:t xml:space="preserve">Agreement </w:t>
      </w:r>
      <w:r w:rsidRPr="005F1C5B">
        <w:t xml:space="preserve">which is due to expire on </w:t>
      </w:r>
      <w:r w:rsidRPr="005F1C5B">
        <w:rPr>
          <w:b/>
        </w:rPr>
        <w:t>[</w:t>
      </w:r>
      <w:r>
        <w:rPr>
          <w:b/>
        </w:rPr>
        <w:t>DATE</w:t>
      </w:r>
      <w:r w:rsidRPr="005F1C5B">
        <w:rPr>
          <w:b/>
        </w:rPr>
        <w:t>]</w:t>
      </w:r>
      <w:r>
        <w:rPr>
          <w:b/>
        </w:rPr>
        <w:t xml:space="preserve"> </w:t>
      </w:r>
      <w:r w:rsidRPr="002128BB">
        <w:rPr>
          <w:bCs/>
        </w:rPr>
        <w:t>(the “</w:t>
      </w:r>
      <w:r w:rsidRPr="007668E9">
        <w:rPr>
          <w:b/>
        </w:rPr>
        <w:t>Expiry Date</w:t>
      </w:r>
      <w:r w:rsidRPr="002128BB">
        <w:rPr>
          <w:bCs/>
        </w:rPr>
        <w:t>”).</w:t>
      </w:r>
    </w:p>
    <w:p w14:paraId="391F300A" w14:textId="77777777" w:rsidR="006A6715" w:rsidRDefault="006A6715" w:rsidP="006A6715">
      <w:pPr>
        <w:pStyle w:val="Body"/>
      </w:pPr>
      <w:r w:rsidRPr="005F1C5B">
        <w:t xml:space="preserve">We have </w:t>
      </w:r>
      <w:r>
        <w:t xml:space="preserve">agreed that the Expiry Date shall be extended until </w:t>
      </w:r>
      <w:r w:rsidRPr="00747225">
        <w:rPr>
          <w:b/>
          <w:bCs/>
        </w:rPr>
        <w:t>[INSERT NEW DATE]</w:t>
      </w:r>
      <w:r w:rsidRPr="00747225">
        <w:t>.</w:t>
      </w:r>
    </w:p>
    <w:p w14:paraId="7C82CD4A" w14:textId="77777777" w:rsidR="006A6715" w:rsidRDefault="006A6715" w:rsidP="006A6715">
      <w:pPr>
        <w:pStyle w:val="Body"/>
      </w:pPr>
      <w:r>
        <w:t>Except</w:t>
      </w:r>
      <w:r w:rsidRPr="005F1C5B">
        <w:t xml:space="preserve"> as amended by this Extension Notice</w:t>
      </w:r>
      <w:r>
        <w:t>,</w:t>
      </w:r>
      <w:r w:rsidRPr="005F1C5B">
        <w:t xml:space="preserve"> the </w:t>
      </w:r>
      <w:r>
        <w:t>Agreement will</w:t>
      </w:r>
      <w:r w:rsidRPr="005F1C5B">
        <w:t xml:space="preserve"> remain in full force and effect</w:t>
      </w:r>
      <w:r>
        <w:t xml:space="preserve"> in accordance with its terms</w:t>
      </w:r>
      <w:r w:rsidRPr="005F1C5B">
        <w:t>.</w:t>
      </w:r>
    </w:p>
    <w:p w14:paraId="410A9209" w14:textId="77777777" w:rsidR="006A6715" w:rsidRPr="005F1C5B" w:rsidRDefault="006A6715" w:rsidP="006A6715">
      <w:pPr>
        <w:pStyle w:val="Body"/>
      </w:pPr>
      <w:r>
        <w:t xml:space="preserve">Please sign this Extension Notice below to confirm your agreement to the extension of the Expiry Date and return the signed Notice to us at the address above. </w:t>
      </w:r>
    </w:p>
    <w:p w14:paraId="4D912A60" w14:textId="77777777" w:rsidR="006A6715" w:rsidRPr="005F1C5B" w:rsidRDefault="006A6715" w:rsidP="006A6715">
      <w:pPr>
        <w:pStyle w:val="Body"/>
      </w:pPr>
    </w:p>
    <w:p w14:paraId="55138D2D" w14:textId="77777777" w:rsidR="006A6715" w:rsidRPr="005F1C5B" w:rsidRDefault="006A6715" w:rsidP="006A6715">
      <w:pPr>
        <w:pStyle w:val="Body"/>
      </w:pPr>
      <w:r w:rsidRPr="005F1C5B">
        <w:t>_______________________________________</w:t>
      </w:r>
    </w:p>
    <w:p w14:paraId="6A1BCB31" w14:textId="77777777" w:rsidR="006A6715" w:rsidRDefault="006A6715" w:rsidP="006A6715">
      <w:pPr>
        <w:rPr>
          <w:b/>
        </w:rPr>
      </w:pPr>
      <w:r w:rsidRPr="005F1C5B">
        <w:t xml:space="preserve">Duly authorised for and on behalf of </w:t>
      </w:r>
      <w:r w:rsidRPr="005F1C5B">
        <w:rPr>
          <w:b/>
        </w:rPr>
        <w:t>[</w:t>
      </w:r>
      <w:r>
        <w:rPr>
          <w:b/>
        </w:rPr>
        <w:t>Administering Authority</w:t>
      </w:r>
      <w:r w:rsidRPr="005F1C5B">
        <w:rPr>
          <w:b/>
        </w:rPr>
        <w:t>]</w:t>
      </w:r>
    </w:p>
    <w:p w14:paraId="474EFA75" w14:textId="77777777" w:rsidR="006A6715" w:rsidRDefault="006A6715" w:rsidP="006A6715"/>
    <w:p w14:paraId="3BEB244F" w14:textId="77777777" w:rsidR="006A6715" w:rsidRDefault="006A6715" w:rsidP="006A6715"/>
    <w:p w14:paraId="46DCC151" w14:textId="77777777" w:rsidR="006A6715" w:rsidRDefault="006A6715" w:rsidP="006A6715"/>
    <w:p w14:paraId="1DF1195E" w14:textId="77777777" w:rsidR="006A6715" w:rsidRDefault="006A6715" w:rsidP="006A6715"/>
    <w:p w14:paraId="4566F5ED" w14:textId="77777777" w:rsidR="006A6715" w:rsidRDefault="006A6715" w:rsidP="006A6715"/>
    <w:p w14:paraId="19F56994" w14:textId="77777777" w:rsidR="006A6715" w:rsidRDefault="006A6715" w:rsidP="006A6715"/>
    <w:p w14:paraId="76E01C7E" w14:textId="77777777" w:rsidR="006A6715" w:rsidRPr="005F1C5B" w:rsidRDefault="006A6715" w:rsidP="006A6715">
      <w:pPr>
        <w:pStyle w:val="Body"/>
      </w:pPr>
      <w:r w:rsidRPr="005F1C5B">
        <w:t>_______________________________________</w:t>
      </w:r>
    </w:p>
    <w:p w14:paraId="0EB203CA" w14:textId="77777777" w:rsidR="006A6715" w:rsidRDefault="006A6715" w:rsidP="006A6715">
      <w:pPr>
        <w:rPr>
          <w:b/>
        </w:rPr>
      </w:pPr>
      <w:r w:rsidRPr="005F1C5B">
        <w:t xml:space="preserve">Duly authorised for and on behalf of </w:t>
      </w:r>
      <w:r w:rsidRPr="005F1C5B">
        <w:rPr>
          <w:b/>
        </w:rPr>
        <w:t>[</w:t>
      </w:r>
      <w:r>
        <w:rPr>
          <w:b/>
        </w:rPr>
        <w:t>Deferred Employer</w:t>
      </w:r>
      <w:r w:rsidRPr="005F1C5B">
        <w:rPr>
          <w:b/>
        </w:rPr>
        <w:t>]</w:t>
      </w:r>
    </w:p>
    <w:p w14:paraId="5E481327" w14:textId="77777777" w:rsidR="006A6715" w:rsidRDefault="006A6715" w:rsidP="006A6715"/>
    <w:p w14:paraId="0E13B6E8" w14:textId="77777777" w:rsidR="006A6715" w:rsidRDefault="006A6715" w:rsidP="006A6715"/>
    <w:p w14:paraId="255C9FCD" w14:textId="77777777" w:rsidR="006A6715" w:rsidRDefault="006A6715" w:rsidP="006A6715"/>
    <w:p w14:paraId="6D6B33D1" w14:textId="77777777" w:rsidR="006A6715" w:rsidRDefault="006A6715" w:rsidP="006A6715"/>
    <w:p w14:paraId="44AFC98B" w14:textId="77777777" w:rsidR="006A6715" w:rsidRDefault="006A6715" w:rsidP="006A6715"/>
    <w:p w14:paraId="26D3B3A3" w14:textId="77777777" w:rsidR="006A6715" w:rsidRDefault="006A6715" w:rsidP="006A6715"/>
    <w:p w14:paraId="229F3B66" w14:textId="77777777" w:rsidR="006A6715" w:rsidRDefault="006A6715" w:rsidP="006A6715"/>
    <w:p w14:paraId="51B680F6" w14:textId="77777777" w:rsidR="006A6715" w:rsidRDefault="006A6715" w:rsidP="006A6715">
      <w:pPr>
        <w:keepNext/>
        <w:rPr>
          <w:b/>
        </w:rPr>
      </w:pPr>
      <w:bookmarkStart w:id="116" w:name="_Ref510533879"/>
      <w:bookmarkStart w:id="117" w:name="_Ref510533880"/>
    </w:p>
    <w:p w14:paraId="617E2D17" w14:textId="77777777" w:rsidR="006A6715" w:rsidRPr="00BB029F" w:rsidRDefault="006A6715" w:rsidP="006A6715">
      <w:pPr>
        <w:keepNext/>
      </w:pPr>
      <w:r w:rsidRPr="00BB029F">
        <w:rPr>
          <w:b/>
        </w:rPr>
        <w:t>THE COMMON SEAL</w:t>
      </w:r>
      <w:r w:rsidRPr="00BB029F">
        <w:t xml:space="preserve"> of:</w:t>
      </w:r>
    </w:p>
    <w:p w14:paraId="4094AF63" w14:textId="77777777" w:rsidR="006A6715" w:rsidRPr="004310DF" w:rsidRDefault="006A6715" w:rsidP="006A6715">
      <w:pPr>
        <w:pStyle w:val="Parties"/>
        <w:numPr>
          <w:ilvl w:val="0"/>
          <w:numId w:val="0"/>
        </w:numPr>
        <w:spacing w:after="0"/>
        <w:jc w:val="left"/>
        <w:rPr>
          <w:b/>
          <w:bCs/>
        </w:rPr>
      </w:pPr>
      <w:r w:rsidRPr="004310DF">
        <w:rPr>
          <w:b/>
          <w:bCs/>
        </w:rPr>
        <w:fldChar w:fldCharType="begin" w:fldLock="1">
          <w:ffData>
            <w:name w:val="Party1"/>
            <w:enabled/>
            <w:calcOnExit w:val="0"/>
            <w:textInput>
              <w:default w:val="[ADMINISTERING AUTHORITY]"/>
              <w:format w:val="UPPERCASE"/>
            </w:textInput>
          </w:ffData>
        </w:fldChar>
      </w:r>
      <w:r w:rsidRPr="004310DF">
        <w:rPr>
          <w:b/>
          <w:bCs/>
        </w:rPr>
        <w:instrText xml:space="preserve"> FORMTEXT </w:instrText>
      </w:r>
      <w:r w:rsidRPr="004310DF">
        <w:rPr>
          <w:b/>
          <w:bCs/>
        </w:rPr>
      </w:r>
      <w:r w:rsidRPr="004310DF">
        <w:rPr>
          <w:b/>
          <w:bCs/>
        </w:rPr>
        <w:fldChar w:fldCharType="separate"/>
      </w:r>
      <w:r w:rsidRPr="00875659">
        <w:rPr>
          <w:b/>
          <w:bCs/>
          <w:noProof/>
        </w:rPr>
        <w:t>[</w:t>
      </w:r>
      <w:r w:rsidRPr="004310DF">
        <w:rPr>
          <w:b/>
          <w:bCs/>
          <w:noProof/>
        </w:rPr>
        <w:t>ADMINISTERING AUTHORITY</w:t>
      </w:r>
      <w:r w:rsidRPr="00875659">
        <w:rPr>
          <w:b/>
          <w:bCs/>
          <w:noProof/>
        </w:rPr>
        <w:t>]</w:t>
      </w:r>
      <w:r w:rsidRPr="004310DF">
        <w:rPr>
          <w:b/>
          <w:bCs/>
        </w:rPr>
        <w:fldChar w:fldCharType="end"/>
      </w:r>
    </w:p>
    <w:p w14:paraId="23192F40" w14:textId="77777777" w:rsidR="006A6715" w:rsidRPr="00BB029F" w:rsidRDefault="006A6715" w:rsidP="006A6715">
      <w:pPr>
        <w:keepNext/>
      </w:pPr>
      <w:r w:rsidRPr="00BB029F">
        <w:t>was affixed in the presence of:</w:t>
      </w:r>
    </w:p>
    <w:p w14:paraId="18366C44" w14:textId="77777777" w:rsidR="006A6715" w:rsidRPr="00BB029F" w:rsidRDefault="006A6715" w:rsidP="006A6715">
      <w:pPr>
        <w:keepNext/>
      </w:pPr>
    </w:p>
    <w:p w14:paraId="7AE42126" w14:textId="77777777" w:rsidR="006A6715" w:rsidRPr="00BB029F" w:rsidRDefault="006A6715" w:rsidP="006A6715">
      <w:pPr>
        <w:keepNext/>
      </w:pPr>
    </w:p>
    <w:p w14:paraId="1CD8B4B4" w14:textId="77777777" w:rsidR="006A6715" w:rsidRPr="00BB029F" w:rsidRDefault="006A6715" w:rsidP="006A6715">
      <w:pPr>
        <w:keepNext/>
      </w:pPr>
      <w:r w:rsidRPr="00BB029F">
        <w:tab/>
      </w:r>
    </w:p>
    <w:p w14:paraId="409927A5" w14:textId="77777777" w:rsidR="006A6715" w:rsidRPr="00BB029F" w:rsidRDefault="006A6715" w:rsidP="006A6715">
      <w:pPr>
        <w:keepNext/>
      </w:pPr>
    </w:p>
    <w:p w14:paraId="4E92BF01" w14:textId="77777777" w:rsidR="006A6715" w:rsidRPr="00BB029F" w:rsidRDefault="006A6715" w:rsidP="006A6715">
      <w:pPr>
        <w:rPr>
          <w:b/>
        </w:rPr>
      </w:pPr>
      <w:r w:rsidRPr="00BB029F">
        <w:rPr>
          <w:b/>
        </w:rPr>
        <w:t>Authorised Officer</w:t>
      </w:r>
      <w:r>
        <w:rPr>
          <w:rStyle w:val="FootnoteReference"/>
        </w:rPr>
        <w:footnoteReference w:id="6"/>
      </w:r>
    </w:p>
    <w:p w14:paraId="6EB66FF0" w14:textId="77777777" w:rsidR="006A6715" w:rsidRPr="00BB029F" w:rsidRDefault="006A6715" w:rsidP="006A6715"/>
    <w:p w14:paraId="67F13D93" w14:textId="77777777" w:rsidR="006A6715" w:rsidRDefault="006A6715" w:rsidP="006A6715"/>
    <w:p w14:paraId="2CD4261E" w14:textId="77777777" w:rsidR="006A6715" w:rsidRDefault="006A6715" w:rsidP="006A6715"/>
    <w:p w14:paraId="61C70E16" w14:textId="77777777" w:rsidR="006A6715" w:rsidRPr="00BB029F" w:rsidRDefault="006A6715" w:rsidP="006A6715"/>
    <w:p w14:paraId="2C743CE2" w14:textId="77777777" w:rsidR="006A6715" w:rsidRPr="00BB029F" w:rsidRDefault="006A6715" w:rsidP="006A6715">
      <w:pPr>
        <w:keepNext/>
      </w:pPr>
      <w:r w:rsidRPr="00BB029F">
        <w:rPr>
          <w:b/>
        </w:rPr>
        <w:t>THE COMMON SEAL</w:t>
      </w:r>
      <w:r w:rsidRPr="00BB029F">
        <w:t xml:space="preserve"> of:</w:t>
      </w:r>
    </w:p>
    <w:p w14:paraId="02506A3F" w14:textId="77777777" w:rsidR="006A6715" w:rsidRPr="004310DF" w:rsidRDefault="006A6715" w:rsidP="006A6715">
      <w:pPr>
        <w:pStyle w:val="Parties"/>
        <w:numPr>
          <w:ilvl w:val="0"/>
          <w:numId w:val="0"/>
        </w:numPr>
        <w:spacing w:after="0"/>
        <w:jc w:val="left"/>
        <w:rPr>
          <w:b/>
          <w:bCs/>
        </w:rPr>
      </w:pPr>
      <w:r>
        <w:rPr>
          <w:b/>
          <w:bCs/>
        </w:rPr>
        <w:fldChar w:fldCharType="begin" w:fldLock="1">
          <w:ffData>
            <w:name w:val=""/>
            <w:enabled/>
            <w:calcOnExit w:val="0"/>
            <w:textInput>
              <w:default w:val="[SCHEME EMPLOYER]"/>
              <w:format w:val="UPPERCASE"/>
            </w:textInput>
          </w:ffData>
        </w:fldChar>
      </w:r>
      <w:r>
        <w:rPr>
          <w:b/>
          <w:bCs/>
        </w:rPr>
        <w:instrText xml:space="preserve"> FORMTEXT </w:instrText>
      </w:r>
      <w:r>
        <w:rPr>
          <w:b/>
          <w:bCs/>
        </w:rPr>
      </w:r>
      <w:r>
        <w:rPr>
          <w:b/>
          <w:bCs/>
        </w:rPr>
        <w:fldChar w:fldCharType="separate"/>
      </w:r>
      <w:r w:rsidRPr="00875659">
        <w:rPr>
          <w:b/>
          <w:bCs/>
          <w:noProof/>
        </w:rPr>
        <w:t>[</w:t>
      </w:r>
      <w:r>
        <w:rPr>
          <w:b/>
          <w:bCs/>
          <w:noProof/>
        </w:rPr>
        <w:t>DEFERRED EMPLOYER</w:t>
      </w:r>
      <w:r w:rsidRPr="00875659">
        <w:rPr>
          <w:b/>
          <w:bCs/>
          <w:noProof/>
        </w:rPr>
        <w:t>]</w:t>
      </w:r>
      <w:r>
        <w:rPr>
          <w:b/>
          <w:bCs/>
        </w:rPr>
        <w:fldChar w:fldCharType="end"/>
      </w:r>
    </w:p>
    <w:p w14:paraId="62089294" w14:textId="77777777" w:rsidR="006A6715" w:rsidRPr="00BB029F" w:rsidRDefault="006A6715" w:rsidP="006A6715">
      <w:pPr>
        <w:keepNext/>
      </w:pPr>
      <w:r w:rsidRPr="00BB029F">
        <w:t>was affixed in the presence of:</w:t>
      </w:r>
    </w:p>
    <w:p w14:paraId="7DEC3199" w14:textId="77777777" w:rsidR="006A6715" w:rsidRPr="00BB029F" w:rsidRDefault="006A6715" w:rsidP="006A6715">
      <w:pPr>
        <w:keepNext/>
      </w:pPr>
    </w:p>
    <w:p w14:paraId="6937B8C2" w14:textId="77777777" w:rsidR="006A6715" w:rsidRPr="00BB029F" w:rsidRDefault="006A6715" w:rsidP="006A6715">
      <w:pPr>
        <w:keepNext/>
      </w:pPr>
    </w:p>
    <w:p w14:paraId="19B7E630" w14:textId="77777777" w:rsidR="006A6715" w:rsidRPr="00BB029F" w:rsidRDefault="006A6715" w:rsidP="006A6715">
      <w:pPr>
        <w:keepNext/>
      </w:pPr>
      <w:r w:rsidRPr="00BB029F">
        <w:tab/>
      </w:r>
    </w:p>
    <w:p w14:paraId="3F066EA5" w14:textId="77777777" w:rsidR="006A6715" w:rsidRPr="00BB029F" w:rsidRDefault="006A6715" w:rsidP="006A6715">
      <w:pPr>
        <w:keepNext/>
      </w:pPr>
    </w:p>
    <w:p w14:paraId="74CF740C" w14:textId="77777777" w:rsidR="006A6715" w:rsidRPr="00BB029F" w:rsidRDefault="006A6715" w:rsidP="006A6715">
      <w:pPr>
        <w:rPr>
          <w:b/>
        </w:rPr>
      </w:pPr>
      <w:r w:rsidRPr="00BB029F">
        <w:rPr>
          <w:b/>
        </w:rPr>
        <w:t>Authorised Officer</w:t>
      </w:r>
      <w:r>
        <w:rPr>
          <w:rStyle w:val="FootnoteReference"/>
        </w:rPr>
        <w:footnoteReference w:id="7"/>
      </w:r>
    </w:p>
    <w:p w14:paraId="55A3F4D5" w14:textId="77777777" w:rsidR="006A6715" w:rsidRPr="00BB029F" w:rsidRDefault="006A6715" w:rsidP="006A6715"/>
    <w:p w14:paraId="0DF46E9E" w14:textId="77777777" w:rsidR="006A6715" w:rsidRPr="00BB029F" w:rsidRDefault="006A6715" w:rsidP="006A6715"/>
    <w:p w14:paraId="754451B4" w14:textId="77777777" w:rsidR="006A6715" w:rsidRPr="006B4010" w:rsidRDefault="006A6715" w:rsidP="006A6715">
      <w:pPr>
        <w:pStyle w:val="Body"/>
        <w:rPr>
          <w:b/>
          <w:bCs/>
          <w:iCs/>
          <w:u w:val="single"/>
        </w:rPr>
      </w:pPr>
      <w:r w:rsidRPr="006B4010">
        <w:rPr>
          <w:b/>
          <w:bCs/>
          <w:iCs/>
          <w:u w:val="single"/>
        </w:rPr>
        <w:t>OR</w:t>
      </w:r>
    </w:p>
    <w:p w14:paraId="58FF49F8" w14:textId="77777777" w:rsidR="006A6715" w:rsidRDefault="006A6715" w:rsidP="006A6715"/>
    <w:p w14:paraId="54C5985E" w14:textId="77777777" w:rsidR="006A6715" w:rsidRPr="00BB029F" w:rsidRDefault="006A6715" w:rsidP="006A6715"/>
    <w:tbl>
      <w:tblPr>
        <w:tblW w:w="9754" w:type="dxa"/>
        <w:tblLayout w:type="fixed"/>
        <w:tblLook w:val="04A0" w:firstRow="1" w:lastRow="0" w:firstColumn="1" w:lastColumn="0" w:noHBand="0" w:noVBand="1"/>
      </w:tblPr>
      <w:tblGrid>
        <w:gridCol w:w="2809"/>
        <w:gridCol w:w="2068"/>
        <w:gridCol w:w="4877"/>
      </w:tblGrid>
      <w:tr w:rsidR="006A6715" w:rsidRPr="005E7224" w14:paraId="227E90D6" w14:textId="77777777" w:rsidTr="00D03EB9">
        <w:trPr>
          <w:cantSplit/>
        </w:trPr>
        <w:tc>
          <w:tcPr>
            <w:tcW w:w="4877" w:type="dxa"/>
            <w:gridSpan w:val="2"/>
            <w:tcMar>
              <w:top w:w="144" w:type="dxa"/>
              <w:left w:w="115" w:type="dxa"/>
              <w:bottom w:w="144" w:type="dxa"/>
              <w:right w:w="360" w:type="dxa"/>
            </w:tcMar>
          </w:tcPr>
          <w:p w14:paraId="3B732FDB" w14:textId="77777777" w:rsidR="006A6715" w:rsidRDefault="006A6715" w:rsidP="00D03EB9">
            <w:pPr>
              <w:pStyle w:val="Seals"/>
              <w:keepNext/>
              <w:spacing w:before="120"/>
              <w:ind w:right="0"/>
            </w:pPr>
            <w:r w:rsidRPr="005E7224">
              <w:rPr>
                <w:b/>
                <w:bCs/>
              </w:rPr>
              <w:lastRenderedPageBreak/>
              <w:t>EXECUTED</w:t>
            </w:r>
            <w:r w:rsidRPr="008B0C2D">
              <w:t xml:space="preserve"> as a deed</w:t>
            </w:r>
            <w:r>
              <w:t xml:space="preserve"> by </w:t>
            </w:r>
          </w:p>
          <w:p w14:paraId="4CFFB901" w14:textId="77777777" w:rsidR="006A6715" w:rsidRDefault="006A6715" w:rsidP="00D03EB9">
            <w:pPr>
              <w:pStyle w:val="Seals"/>
              <w:keepNext/>
              <w:spacing w:before="120"/>
              <w:ind w:right="0"/>
            </w:pPr>
            <w:r>
              <w:rPr>
                <w:b/>
                <w:bCs/>
              </w:rPr>
              <w:fldChar w:fldCharType="begin" w:fldLock="1">
                <w:ffData>
                  <w:name w:val="Text100"/>
                  <w:enabled/>
                  <w:calcOnExit w:val="0"/>
                  <w:textInput>
                    <w:default w:val="[ADMISSION BODY]"/>
                  </w:textInput>
                </w:ffData>
              </w:fldChar>
            </w:r>
            <w:bookmarkStart w:id="118" w:name="Text100"/>
            <w:r>
              <w:rPr>
                <w:b/>
                <w:bCs/>
              </w:rPr>
              <w:instrText xml:space="preserve"> FORMTEXT </w:instrText>
            </w:r>
            <w:r>
              <w:rPr>
                <w:b/>
                <w:bCs/>
              </w:rPr>
            </w:r>
            <w:r>
              <w:rPr>
                <w:b/>
                <w:bCs/>
              </w:rPr>
              <w:fldChar w:fldCharType="separate"/>
            </w:r>
            <w:r>
              <w:rPr>
                <w:b/>
                <w:bCs/>
                <w:noProof/>
              </w:rPr>
              <w:t>[DEFERRED EMPLOYER]</w:t>
            </w:r>
            <w:r>
              <w:rPr>
                <w:b/>
                <w:bCs/>
              </w:rPr>
              <w:fldChar w:fldCharType="end"/>
            </w:r>
            <w:bookmarkEnd w:id="118"/>
            <w:r>
              <w:t xml:space="preserve"> acting by</w:t>
            </w:r>
            <w:r w:rsidRPr="00C2612C">
              <w:t xml:space="preserve"> </w:t>
            </w:r>
            <w:r>
              <w:t xml:space="preserve">a director </w:t>
            </w:r>
          </w:p>
        </w:tc>
        <w:tc>
          <w:tcPr>
            <w:tcW w:w="4877" w:type="dxa"/>
          </w:tcPr>
          <w:p w14:paraId="09692A0B" w14:textId="77777777" w:rsidR="006A6715" w:rsidRPr="005E7224" w:rsidRDefault="006A6715" w:rsidP="00D03EB9">
            <w:pPr>
              <w:pStyle w:val="Seals"/>
              <w:keepNext/>
              <w:tabs>
                <w:tab w:val="clear" w:pos="4535"/>
                <w:tab w:val="right" w:leader="dot" w:pos="4320"/>
              </w:tabs>
              <w:spacing w:before="120"/>
              <w:ind w:right="14"/>
              <w:jc w:val="right"/>
              <w:rPr>
                <w:bCs/>
              </w:rPr>
            </w:pPr>
          </w:p>
        </w:tc>
      </w:tr>
      <w:tr w:rsidR="006A6715" w:rsidRPr="005E7224" w14:paraId="6883503E" w14:textId="77777777" w:rsidTr="00D03EB9">
        <w:trPr>
          <w:cantSplit/>
        </w:trPr>
        <w:tc>
          <w:tcPr>
            <w:tcW w:w="2809" w:type="dxa"/>
            <w:tcMar>
              <w:top w:w="144" w:type="dxa"/>
              <w:left w:w="115" w:type="dxa"/>
              <w:bottom w:w="144" w:type="dxa"/>
              <w:right w:w="360" w:type="dxa"/>
            </w:tcMar>
          </w:tcPr>
          <w:p w14:paraId="6C8714FE" w14:textId="77777777" w:rsidR="006A6715" w:rsidRPr="005E7224" w:rsidRDefault="006A6715" w:rsidP="00D03EB9">
            <w:pPr>
              <w:pStyle w:val="Seals"/>
              <w:keepNext/>
              <w:spacing w:before="120"/>
              <w:ind w:right="0"/>
              <w:rPr>
                <w:b/>
                <w:bCs/>
              </w:rPr>
            </w:pPr>
            <w:r>
              <w:rPr>
                <w:b/>
                <w:bCs/>
              </w:rPr>
              <w:t>Director</w:t>
            </w:r>
            <w:r w:rsidRPr="005E7224">
              <w:rPr>
                <w:b/>
                <w:bCs/>
              </w:rPr>
              <w:t xml:space="preserve"> signature:</w:t>
            </w:r>
          </w:p>
        </w:tc>
        <w:tc>
          <w:tcPr>
            <w:tcW w:w="6945" w:type="dxa"/>
            <w:gridSpan w:val="2"/>
            <w:tcMar>
              <w:top w:w="144" w:type="dxa"/>
              <w:left w:w="115" w:type="dxa"/>
              <w:bottom w:w="144" w:type="dxa"/>
              <w:right w:w="360" w:type="dxa"/>
            </w:tcMar>
          </w:tcPr>
          <w:p w14:paraId="153D3768"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5E7224" w14:paraId="58294155" w14:textId="77777777" w:rsidTr="00D03EB9">
        <w:trPr>
          <w:cantSplit/>
        </w:trPr>
        <w:tc>
          <w:tcPr>
            <w:tcW w:w="2809" w:type="dxa"/>
            <w:tcMar>
              <w:top w:w="144" w:type="dxa"/>
              <w:left w:w="115" w:type="dxa"/>
              <w:bottom w:w="144" w:type="dxa"/>
              <w:right w:w="360" w:type="dxa"/>
            </w:tcMar>
          </w:tcPr>
          <w:p w14:paraId="10AA54F6" w14:textId="77777777" w:rsidR="006A6715" w:rsidRPr="005E7224" w:rsidRDefault="006A6715" w:rsidP="00D03EB9">
            <w:pPr>
              <w:pStyle w:val="Seals"/>
              <w:keepNext/>
              <w:spacing w:before="120"/>
              <w:ind w:right="0"/>
              <w:rPr>
                <w:b/>
                <w:bCs/>
              </w:rPr>
            </w:pPr>
            <w:r>
              <w:rPr>
                <w:b/>
                <w:bCs/>
              </w:rPr>
              <w:t>N</w:t>
            </w:r>
            <w:r w:rsidRPr="005E7224">
              <w:rPr>
                <w:b/>
                <w:bCs/>
              </w:rPr>
              <w:t>ame:</w:t>
            </w:r>
          </w:p>
        </w:tc>
        <w:tc>
          <w:tcPr>
            <w:tcW w:w="6945" w:type="dxa"/>
            <w:gridSpan w:val="2"/>
            <w:tcMar>
              <w:top w:w="144" w:type="dxa"/>
              <w:left w:w="115" w:type="dxa"/>
              <w:bottom w:w="144" w:type="dxa"/>
              <w:right w:w="360" w:type="dxa"/>
            </w:tcMar>
          </w:tcPr>
          <w:p w14:paraId="718A0D33"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755A45" w14:paraId="6BC86F22" w14:textId="77777777" w:rsidTr="00D03EB9">
        <w:trPr>
          <w:cantSplit/>
        </w:trPr>
        <w:tc>
          <w:tcPr>
            <w:tcW w:w="9754" w:type="dxa"/>
            <w:gridSpan w:val="3"/>
            <w:tcMar>
              <w:top w:w="144" w:type="dxa"/>
              <w:left w:w="115" w:type="dxa"/>
              <w:bottom w:w="144" w:type="dxa"/>
              <w:right w:w="360" w:type="dxa"/>
            </w:tcMar>
            <w:vAlign w:val="bottom"/>
          </w:tcPr>
          <w:p w14:paraId="41BC319F" w14:textId="77777777" w:rsidR="006A6715" w:rsidRPr="00755A45" w:rsidRDefault="006A6715" w:rsidP="00D03EB9">
            <w:pPr>
              <w:pStyle w:val="Seals"/>
              <w:keepNext/>
              <w:spacing w:before="120" w:after="120"/>
              <w:ind w:right="0"/>
              <w:rPr>
                <w:b/>
                <w:bCs/>
              </w:rPr>
            </w:pPr>
            <w:r w:rsidRPr="00755A45">
              <w:t>in the presence of:</w:t>
            </w:r>
          </w:p>
        </w:tc>
      </w:tr>
      <w:tr w:rsidR="006A6715" w:rsidRPr="005E7224" w14:paraId="5D34E174" w14:textId="77777777" w:rsidTr="00D03EB9">
        <w:trPr>
          <w:cantSplit/>
        </w:trPr>
        <w:tc>
          <w:tcPr>
            <w:tcW w:w="2809" w:type="dxa"/>
            <w:tcMar>
              <w:top w:w="144" w:type="dxa"/>
              <w:left w:w="115" w:type="dxa"/>
              <w:bottom w:w="144" w:type="dxa"/>
              <w:right w:w="360" w:type="dxa"/>
            </w:tcMar>
          </w:tcPr>
          <w:p w14:paraId="035C6B68" w14:textId="77777777" w:rsidR="006A6715" w:rsidRPr="005E7224" w:rsidRDefault="006A6715" w:rsidP="00D03EB9">
            <w:pPr>
              <w:pStyle w:val="Seals"/>
              <w:keepNext/>
              <w:ind w:right="0"/>
              <w:rPr>
                <w:b/>
                <w:bCs/>
              </w:rPr>
            </w:pPr>
            <w:r w:rsidRPr="005E7224">
              <w:rPr>
                <w:b/>
                <w:bCs/>
              </w:rPr>
              <w:t>Witness signature:</w:t>
            </w:r>
          </w:p>
        </w:tc>
        <w:tc>
          <w:tcPr>
            <w:tcW w:w="6945" w:type="dxa"/>
            <w:gridSpan w:val="2"/>
            <w:tcMar>
              <w:top w:w="144" w:type="dxa"/>
              <w:left w:w="115" w:type="dxa"/>
              <w:bottom w:w="144" w:type="dxa"/>
              <w:right w:w="360" w:type="dxa"/>
            </w:tcMar>
          </w:tcPr>
          <w:p w14:paraId="0B913898" w14:textId="77777777" w:rsidR="006A6715" w:rsidRPr="005E7224" w:rsidRDefault="006A6715" w:rsidP="00D03EB9">
            <w:pPr>
              <w:pStyle w:val="Seals"/>
              <w:keepNext/>
              <w:tabs>
                <w:tab w:val="clear" w:pos="4535"/>
                <w:tab w:val="left" w:leader="dot" w:pos="6237"/>
              </w:tabs>
              <w:ind w:right="0"/>
              <w:jc w:val="right"/>
              <w:rPr>
                <w:bCs/>
              </w:rPr>
            </w:pPr>
            <w:r w:rsidRPr="005E7224">
              <w:rPr>
                <w:bCs/>
              </w:rPr>
              <w:tab/>
            </w:r>
          </w:p>
        </w:tc>
      </w:tr>
      <w:tr w:rsidR="006A6715" w:rsidRPr="005E7224" w14:paraId="77402105" w14:textId="77777777" w:rsidTr="00D03EB9">
        <w:trPr>
          <w:cantSplit/>
        </w:trPr>
        <w:tc>
          <w:tcPr>
            <w:tcW w:w="2809" w:type="dxa"/>
            <w:tcMar>
              <w:top w:w="144" w:type="dxa"/>
              <w:left w:w="115" w:type="dxa"/>
              <w:bottom w:w="144" w:type="dxa"/>
              <w:right w:w="360" w:type="dxa"/>
            </w:tcMar>
          </w:tcPr>
          <w:p w14:paraId="50BA0EDC" w14:textId="77777777" w:rsidR="006A6715" w:rsidRPr="005E7224" w:rsidRDefault="006A6715" w:rsidP="00D03EB9">
            <w:pPr>
              <w:pStyle w:val="Seals"/>
              <w:keepNext/>
              <w:spacing w:before="120"/>
              <w:ind w:right="0"/>
              <w:rPr>
                <w:b/>
                <w:bCs/>
              </w:rPr>
            </w:pPr>
            <w:r>
              <w:rPr>
                <w:b/>
                <w:bCs/>
              </w:rPr>
              <w:t>N</w:t>
            </w:r>
            <w:r w:rsidRPr="005E7224">
              <w:rPr>
                <w:b/>
                <w:bCs/>
              </w:rPr>
              <w:t>ame:</w:t>
            </w:r>
          </w:p>
        </w:tc>
        <w:tc>
          <w:tcPr>
            <w:tcW w:w="6945" w:type="dxa"/>
            <w:gridSpan w:val="2"/>
            <w:tcMar>
              <w:top w:w="144" w:type="dxa"/>
              <w:left w:w="115" w:type="dxa"/>
              <w:bottom w:w="144" w:type="dxa"/>
              <w:right w:w="360" w:type="dxa"/>
            </w:tcMar>
          </w:tcPr>
          <w:p w14:paraId="0CD8E119"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5E7224" w14:paraId="369E1A22" w14:textId="77777777" w:rsidTr="00D03EB9">
        <w:trPr>
          <w:cantSplit/>
        </w:trPr>
        <w:tc>
          <w:tcPr>
            <w:tcW w:w="2809" w:type="dxa"/>
            <w:tcMar>
              <w:top w:w="144" w:type="dxa"/>
              <w:left w:w="115" w:type="dxa"/>
              <w:bottom w:w="144" w:type="dxa"/>
              <w:right w:w="360" w:type="dxa"/>
            </w:tcMar>
          </w:tcPr>
          <w:p w14:paraId="723FABB5" w14:textId="77777777" w:rsidR="006A6715" w:rsidRPr="005E7224" w:rsidRDefault="006A6715" w:rsidP="00D03EB9">
            <w:pPr>
              <w:pStyle w:val="Seals"/>
              <w:keepNext/>
              <w:spacing w:before="120"/>
              <w:ind w:right="0"/>
              <w:rPr>
                <w:b/>
                <w:bCs/>
              </w:rPr>
            </w:pPr>
            <w:r w:rsidRPr="005E7224">
              <w:rPr>
                <w:b/>
                <w:bCs/>
              </w:rPr>
              <w:t>Address:</w:t>
            </w:r>
          </w:p>
        </w:tc>
        <w:tc>
          <w:tcPr>
            <w:tcW w:w="6945" w:type="dxa"/>
            <w:gridSpan w:val="2"/>
            <w:tcMar>
              <w:top w:w="144" w:type="dxa"/>
              <w:left w:w="115" w:type="dxa"/>
              <w:bottom w:w="144" w:type="dxa"/>
              <w:right w:w="360" w:type="dxa"/>
            </w:tcMar>
          </w:tcPr>
          <w:p w14:paraId="0FAB385E"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5E7224" w14:paraId="5E998F72" w14:textId="77777777" w:rsidTr="00D03EB9">
        <w:trPr>
          <w:cantSplit/>
        </w:trPr>
        <w:tc>
          <w:tcPr>
            <w:tcW w:w="2809" w:type="dxa"/>
            <w:tcMar>
              <w:top w:w="144" w:type="dxa"/>
              <w:left w:w="115" w:type="dxa"/>
              <w:bottom w:w="144" w:type="dxa"/>
              <w:right w:w="360" w:type="dxa"/>
            </w:tcMar>
          </w:tcPr>
          <w:p w14:paraId="6A5D55BA" w14:textId="77777777" w:rsidR="006A6715" w:rsidRPr="005E7224" w:rsidRDefault="006A6715" w:rsidP="00D03EB9">
            <w:pPr>
              <w:pStyle w:val="Seals"/>
              <w:keepNext/>
              <w:spacing w:before="120"/>
              <w:ind w:right="0"/>
              <w:rPr>
                <w:b/>
                <w:bCs/>
              </w:rPr>
            </w:pPr>
          </w:p>
        </w:tc>
        <w:tc>
          <w:tcPr>
            <w:tcW w:w="6945" w:type="dxa"/>
            <w:gridSpan w:val="2"/>
            <w:tcMar>
              <w:top w:w="144" w:type="dxa"/>
              <w:left w:w="115" w:type="dxa"/>
              <w:bottom w:w="144" w:type="dxa"/>
              <w:right w:w="360" w:type="dxa"/>
            </w:tcMar>
          </w:tcPr>
          <w:p w14:paraId="19AEB66F"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bl>
    <w:p w14:paraId="4421016C" w14:textId="77777777" w:rsidR="006A6715" w:rsidRDefault="006A6715" w:rsidP="006A6715">
      <w:pPr>
        <w:pStyle w:val="Body"/>
        <w:rPr>
          <w:i/>
        </w:rPr>
      </w:pPr>
    </w:p>
    <w:p w14:paraId="4140737C" w14:textId="77777777" w:rsidR="006A6715" w:rsidRPr="006B4010" w:rsidRDefault="006A6715" w:rsidP="006A6715">
      <w:pPr>
        <w:pStyle w:val="Body"/>
        <w:rPr>
          <w:b/>
          <w:bCs/>
          <w:iCs/>
          <w:u w:val="single"/>
        </w:rPr>
      </w:pPr>
      <w:r w:rsidRPr="006B4010">
        <w:rPr>
          <w:b/>
          <w:bCs/>
          <w:iCs/>
          <w:u w:val="single"/>
        </w:rPr>
        <w:t>OR</w:t>
      </w:r>
    </w:p>
    <w:tbl>
      <w:tblPr>
        <w:tblW w:w="9754" w:type="dxa"/>
        <w:tblLook w:val="04A0" w:firstRow="1" w:lastRow="0" w:firstColumn="1" w:lastColumn="0" w:noHBand="0" w:noVBand="1"/>
      </w:tblPr>
      <w:tblGrid>
        <w:gridCol w:w="2809"/>
        <w:gridCol w:w="2551"/>
        <w:gridCol w:w="4394"/>
      </w:tblGrid>
      <w:tr w:rsidR="006A6715" w:rsidRPr="005E7224" w14:paraId="40332644" w14:textId="77777777" w:rsidTr="00D03EB9">
        <w:trPr>
          <w:cantSplit/>
        </w:trPr>
        <w:tc>
          <w:tcPr>
            <w:tcW w:w="5360" w:type="dxa"/>
            <w:gridSpan w:val="2"/>
            <w:tcMar>
              <w:top w:w="144" w:type="dxa"/>
              <w:left w:w="115" w:type="dxa"/>
              <w:bottom w:w="144" w:type="dxa"/>
              <w:right w:w="360" w:type="dxa"/>
            </w:tcMar>
          </w:tcPr>
          <w:p w14:paraId="609B416C" w14:textId="77777777" w:rsidR="006A6715" w:rsidRPr="00E343AB" w:rsidRDefault="006A6715" w:rsidP="00D03EB9">
            <w:pPr>
              <w:pStyle w:val="Seals"/>
              <w:keepNext/>
              <w:spacing w:before="120"/>
              <w:ind w:right="0"/>
            </w:pPr>
            <w:r w:rsidRPr="005E7224">
              <w:rPr>
                <w:b/>
                <w:bCs/>
              </w:rPr>
              <w:t>EXECUTED</w:t>
            </w:r>
            <w:r w:rsidRPr="008B0C2D">
              <w:t xml:space="preserve"> as a deed</w:t>
            </w:r>
            <w:r>
              <w:t xml:space="preserve"> by </w:t>
            </w:r>
            <w:r>
              <w:rPr>
                <w:b/>
                <w:bCs/>
              </w:rPr>
              <w:fldChar w:fldCharType="begin" w:fldLock="1">
                <w:ffData>
                  <w:name w:val=""/>
                  <w:enabled/>
                  <w:calcOnExit w:val="0"/>
                  <w:textInput>
                    <w:default w:val="[ADMISSION BODY]"/>
                  </w:textInput>
                </w:ffData>
              </w:fldChar>
            </w:r>
            <w:r>
              <w:rPr>
                <w:b/>
                <w:bCs/>
              </w:rPr>
              <w:instrText xml:space="preserve"> FORMTEXT </w:instrText>
            </w:r>
            <w:r>
              <w:rPr>
                <w:b/>
                <w:bCs/>
              </w:rPr>
            </w:r>
            <w:r>
              <w:rPr>
                <w:b/>
                <w:bCs/>
              </w:rPr>
              <w:fldChar w:fldCharType="separate"/>
            </w:r>
            <w:r>
              <w:rPr>
                <w:b/>
                <w:bCs/>
                <w:noProof/>
              </w:rPr>
              <w:t>[DEFERRED EMPLOYER]</w:t>
            </w:r>
            <w:r>
              <w:rPr>
                <w:b/>
                <w:bCs/>
              </w:rPr>
              <w:fldChar w:fldCharType="end"/>
            </w:r>
            <w:r w:rsidRPr="00C2612C">
              <w:t xml:space="preserve"> </w:t>
            </w:r>
            <w:r>
              <w:t>acting by</w:t>
            </w:r>
            <w:r w:rsidRPr="00C2612C">
              <w:t xml:space="preserve"> </w:t>
            </w:r>
            <w:r>
              <w:t xml:space="preserve">two directors or by a director and its company secretary </w:t>
            </w:r>
          </w:p>
        </w:tc>
        <w:tc>
          <w:tcPr>
            <w:tcW w:w="4394" w:type="dxa"/>
            <w:tcMar>
              <w:top w:w="144" w:type="dxa"/>
              <w:left w:w="115" w:type="dxa"/>
              <w:bottom w:w="144" w:type="dxa"/>
              <w:right w:w="360" w:type="dxa"/>
            </w:tcMar>
            <w:vAlign w:val="bottom"/>
          </w:tcPr>
          <w:p w14:paraId="3F29C339" w14:textId="77777777" w:rsidR="006A6715" w:rsidRPr="005E7224" w:rsidRDefault="006A6715" w:rsidP="00D03EB9">
            <w:pPr>
              <w:pStyle w:val="Seals"/>
              <w:keepNext/>
              <w:tabs>
                <w:tab w:val="clear" w:pos="4535"/>
                <w:tab w:val="right" w:leader="dot" w:pos="4320"/>
              </w:tabs>
              <w:spacing w:before="120"/>
              <w:ind w:right="14"/>
              <w:jc w:val="right"/>
              <w:rPr>
                <w:bCs/>
              </w:rPr>
            </w:pPr>
          </w:p>
        </w:tc>
      </w:tr>
      <w:tr w:rsidR="006A6715" w:rsidRPr="005E7224" w14:paraId="196DCBC0" w14:textId="77777777" w:rsidTr="00D03EB9">
        <w:trPr>
          <w:cantSplit/>
        </w:trPr>
        <w:tc>
          <w:tcPr>
            <w:tcW w:w="2809" w:type="dxa"/>
            <w:tcMar>
              <w:top w:w="144" w:type="dxa"/>
              <w:left w:w="115" w:type="dxa"/>
              <w:bottom w:w="144" w:type="dxa"/>
              <w:right w:w="360" w:type="dxa"/>
            </w:tcMar>
          </w:tcPr>
          <w:p w14:paraId="054FE043" w14:textId="77777777" w:rsidR="006A6715" w:rsidRPr="005E7224" w:rsidRDefault="006A6715" w:rsidP="00D03EB9">
            <w:pPr>
              <w:pStyle w:val="Seals"/>
              <w:keepNext/>
              <w:spacing w:before="120"/>
              <w:ind w:right="0"/>
              <w:rPr>
                <w:b/>
                <w:bCs/>
              </w:rPr>
            </w:pPr>
            <w:r>
              <w:rPr>
                <w:b/>
                <w:bCs/>
              </w:rPr>
              <w:t>Director</w:t>
            </w:r>
            <w:r w:rsidRPr="005E7224">
              <w:rPr>
                <w:b/>
                <w:bCs/>
              </w:rPr>
              <w:t xml:space="preserve"> signature:</w:t>
            </w:r>
          </w:p>
        </w:tc>
        <w:tc>
          <w:tcPr>
            <w:tcW w:w="6945" w:type="dxa"/>
            <w:gridSpan w:val="2"/>
            <w:tcMar>
              <w:top w:w="144" w:type="dxa"/>
              <w:left w:w="115" w:type="dxa"/>
              <w:bottom w:w="144" w:type="dxa"/>
              <w:right w:w="360" w:type="dxa"/>
            </w:tcMar>
          </w:tcPr>
          <w:p w14:paraId="645B30D8"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5E7224" w14:paraId="05EC6D0E" w14:textId="77777777" w:rsidTr="00D03EB9">
        <w:trPr>
          <w:cantSplit/>
        </w:trPr>
        <w:tc>
          <w:tcPr>
            <w:tcW w:w="2809" w:type="dxa"/>
            <w:tcMar>
              <w:top w:w="144" w:type="dxa"/>
              <w:left w:w="115" w:type="dxa"/>
              <w:bottom w:w="144" w:type="dxa"/>
              <w:right w:w="360" w:type="dxa"/>
            </w:tcMar>
          </w:tcPr>
          <w:p w14:paraId="242E5334" w14:textId="77777777" w:rsidR="006A6715" w:rsidRPr="005E7224" w:rsidRDefault="006A6715" w:rsidP="00D03EB9">
            <w:pPr>
              <w:pStyle w:val="Seals"/>
              <w:keepNext/>
              <w:spacing w:before="120"/>
              <w:ind w:right="0"/>
              <w:rPr>
                <w:b/>
                <w:bCs/>
              </w:rPr>
            </w:pPr>
            <w:r>
              <w:rPr>
                <w:b/>
                <w:bCs/>
              </w:rPr>
              <w:t>N</w:t>
            </w:r>
            <w:r w:rsidRPr="005E7224">
              <w:rPr>
                <w:b/>
                <w:bCs/>
              </w:rPr>
              <w:t>ame:</w:t>
            </w:r>
          </w:p>
        </w:tc>
        <w:tc>
          <w:tcPr>
            <w:tcW w:w="6945" w:type="dxa"/>
            <w:gridSpan w:val="2"/>
            <w:tcMar>
              <w:top w:w="144" w:type="dxa"/>
              <w:left w:w="115" w:type="dxa"/>
              <w:bottom w:w="144" w:type="dxa"/>
              <w:right w:w="360" w:type="dxa"/>
            </w:tcMar>
          </w:tcPr>
          <w:p w14:paraId="203AAC30"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5E7224" w14:paraId="0EAAB106" w14:textId="77777777" w:rsidTr="00D03EB9">
        <w:trPr>
          <w:cantSplit/>
        </w:trPr>
        <w:tc>
          <w:tcPr>
            <w:tcW w:w="2809" w:type="dxa"/>
            <w:tcMar>
              <w:top w:w="144" w:type="dxa"/>
              <w:left w:w="115" w:type="dxa"/>
              <w:bottom w:w="144" w:type="dxa"/>
              <w:right w:w="360" w:type="dxa"/>
            </w:tcMar>
          </w:tcPr>
          <w:p w14:paraId="5A206DBA" w14:textId="77777777" w:rsidR="006A6715" w:rsidRPr="005E7224" w:rsidRDefault="006A6715" w:rsidP="00D03EB9">
            <w:pPr>
              <w:pStyle w:val="Seals"/>
              <w:keepNext/>
              <w:spacing w:before="120"/>
              <w:ind w:right="0"/>
              <w:jc w:val="left"/>
              <w:rPr>
                <w:b/>
                <w:bCs/>
              </w:rPr>
            </w:pPr>
            <w:r>
              <w:rPr>
                <w:b/>
                <w:bCs/>
              </w:rPr>
              <w:t>Director / secretary</w:t>
            </w:r>
            <w:r w:rsidRPr="005E7224">
              <w:rPr>
                <w:b/>
                <w:bCs/>
              </w:rPr>
              <w:t xml:space="preserve"> signature:</w:t>
            </w:r>
          </w:p>
        </w:tc>
        <w:tc>
          <w:tcPr>
            <w:tcW w:w="6945" w:type="dxa"/>
            <w:gridSpan w:val="2"/>
            <w:tcMar>
              <w:top w:w="144" w:type="dxa"/>
              <w:left w:w="115" w:type="dxa"/>
              <w:bottom w:w="144" w:type="dxa"/>
              <w:right w:w="360" w:type="dxa"/>
            </w:tcMar>
            <w:vAlign w:val="bottom"/>
          </w:tcPr>
          <w:p w14:paraId="291E68E4"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r w:rsidR="006A6715" w:rsidRPr="005E7224" w14:paraId="035A3820" w14:textId="77777777" w:rsidTr="00D03EB9">
        <w:trPr>
          <w:cantSplit/>
        </w:trPr>
        <w:tc>
          <w:tcPr>
            <w:tcW w:w="2809" w:type="dxa"/>
            <w:tcMar>
              <w:top w:w="144" w:type="dxa"/>
              <w:left w:w="115" w:type="dxa"/>
              <w:bottom w:w="144" w:type="dxa"/>
              <w:right w:w="360" w:type="dxa"/>
            </w:tcMar>
          </w:tcPr>
          <w:p w14:paraId="4555DD84" w14:textId="77777777" w:rsidR="006A6715" w:rsidRPr="005E7224" w:rsidRDefault="006A6715" w:rsidP="00D03EB9">
            <w:pPr>
              <w:pStyle w:val="Seals"/>
              <w:keepNext/>
              <w:spacing w:before="120"/>
              <w:ind w:right="0"/>
              <w:rPr>
                <w:b/>
                <w:bCs/>
              </w:rPr>
            </w:pPr>
            <w:r>
              <w:rPr>
                <w:b/>
                <w:bCs/>
              </w:rPr>
              <w:t>N</w:t>
            </w:r>
            <w:r w:rsidRPr="005E7224">
              <w:rPr>
                <w:b/>
                <w:bCs/>
              </w:rPr>
              <w:t>ame:</w:t>
            </w:r>
          </w:p>
        </w:tc>
        <w:tc>
          <w:tcPr>
            <w:tcW w:w="6945" w:type="dxa"/>
            <w:gridSpan w:val="2"/>
            <w:tcMar>
              <w:top w:w="144" w:type="dxa"/>
              <w:left w:w="115" w:type="dxa"/>
              <w:bottom w:w="144" w:type="dxa"/>
              <w:right w:w="360" w:type="dxa"/>
            </w:tcMar>
          </w:tcPr>
          <w:p w14:paraId="0A1FDC7C" w14:textId="77777777" w:rsidR="006A6715" w:rsidRPr="005E7224" w:rsidRDefault="006A6715" w:rsidP="00D03EB9">
            <w:pPr>
              <w:pStyle w:val="Seals"/>
              <w:keepNext/>
              <w:tabs>
                <w:tab w:val="clear" w:pos="4535"/>
                <w:tab w:val="left" w:leader="dot" w:pos="6237"/>
              </w:tabs>
              <w:spacing w:before="120"/>
              <w:ind w:right="0"/>
              <w:jc w:val="right"/>
              <w:rPr>
                <w:bCs/>
              </w:rPr>
            </w:pPr>
            <w:r w:rsidRPr="005E7224">
              <w:rPr>
                <w:bCs/>
              </w:rPr>
              <w:tab/>
            </w:r>
          </w:p>
        </w:tc>
      </w:tr>
    </w:tbl>
    <w:bookmarkEnd w:id="116"/>
    <w:bookmarkEnd w:id="117"/>
    <w:p w14:paraId="3727C425" w14:textId="77777777" w:rsidR="006A6715" w:rsidRPr="00946523" w:rsidRDefault="006A6715" w:rsidP="004B427A">
      <w:pPr>
        <w:pStyle w:val="Schedule"/>
        <w:numPr>
          <w:ilvl w:val="0"/>
          <w:numId w:val="29"/>
        </w:numPr>
      </w:pPr>
      <w:r w:rsidRPr="00946523">
        <w:rPr>
          <w:caps w:val="0"/>
        </w:rPr>
        <w:t>APPENDIX</w:t>
      </w:r>
      <w:bookmarkStart w:id="119" w:name="_NN863"/>
      <w:bookmarkEnd w:id="119"/>
      <w:r>
        <w:fldChar w:fldCharType="begin"/>
      </w:r>
      <w:r>
        <w:instrText xml:space="preserve"> TC </w:instrText>
      </w:r>
      <w:bookmarkStart w:id="120" w:name="_Toc525569681"/>
      <w:bookmarkStart w:id="121" w:name="_Toc525569741"/>
      <w:bookmarkStart w:id="122" w:name="_Toc525569801"/>
      <w:bookmarkStart w:id="123" w:name="_Toc525570382"/>
      <w:bookmarkStart w:id="124" w:name="_Toc42515212"/>
      <w:bookmarkStart w:id="125" w:name="_Toc52480659"/>
      <w:bookmarkStart w:id="126" w:name="_Toc52480782"/>
      <w:bookmarkStart w:id="127" w:name="_Toc52537887"/>
      <w:bookmarkStart w:id="128" w:name="_Toc52539652"/>
      <w:bookmarkStart w:id="129" w:name="_Toc52539686"/>
      <w:bookmarkStart w:id="130" w:name="_Toc52539842"/>
      <w:r>
        <w:instrText>Appendi</w:instrText>
      </w:r>
      <w:bookmarkEnd w:id="120"/>
      <w:bookmarkEnd w:id="121"/>
      <w:r>
        <w:instrText>X</w:instrText>
      </w:r>
      <w:bookmarkEnd w:id="122"/>
      <w:bookmarkEnd w:id="123"/>
      <w:bookmarkEnd w:id="124"/>
      <w:bookmarkEnd w:id="125"/>
      <w:bookmarkEnd w:id="126"/>
      <w:bookmarkEnd w:id="127"/>
      <w:bookmarkEnd w:id="128"/>
      <w:bookmarkEnd w:id="129"/>
      <w:bookmarkEnd w:id="130"/>
      <w:r>
        <w:instrText xml:space="preserve"> \l 4 \n </w:instrText>
      </w:r>
      <w:r>
        <w:fldChar w:fldCharType="end"/>
      </w:r>
    </w:p>
    <w:p w14:paraId="0B9C92D7" w14:textId="77777777" w:rsidR="006A6715" w:rsidRDefault="006A6715" w:rsidP="006A6715">
      <w:pPr>
        <w:pStyle w:val="ScheduleTitle"/>
      </w:pPr>
      <w:r>
        <w:t>Rates and Adjustments Certificate</w:t>
      </w:r>
      <w:r>
        <w:fldChar w:fldCharType="begin"/>
      </w:r>
      <w:r>
        <w:instrText xml:space="preserve"> TC "</w:instrText>
      </w:r>
      <w:bookmarkStart w:id="131" w:name="_Toc52539843"/>
      <w:r>
        <w:instrText>Rates and Adjustments Certificate</w:instrText>
      </w:r>
      <w:bookmarkEnd w:id="131"/>
      <w:r>
        <w:instrText xml:space="preserve">" \l 3 </w:instrText>
      </w:r>
      <w:r>
        <w:fldChar w:fldCharType="end"/>
      </w:r>
    </w:p>
    <w:p w14:paraId="10B9FBF4" w14:textId="77777777" w:rsidR="006A6715" w:rsidRDefault="006A6715" w:rsidP="006A6715">
      <w:pPr>
        <w:pStyle w:val="Body"/>
      </w:pPr>
    </w:p>
    <w:p w14:paraId="22EC053A" w14:textId="77777777" w:rsidR="006F5FED" w:rsidRPr="00891AE9" w:rsidRDefault="004B427A">
      <w:pPr>
        <w:rPr>
          <w:rFonts w:cs="Arial"/>
        </w:rPr>
      </w:pPr>
    </w:p>
    <w:sectPr w:rsidR="006F5FED" w:rsidRPr="00891AE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6CBB11" w14:textId="77777777" w:rsidR="004B427A" w:rsidRDefault="004B427A" w:rsidP="006A6715">
      <w:pPr>
        <w:spacing w:after="0" w:line="240" w:lineRule="auto"/>
      </w:pPr>
      <w:r>
        <w:separator/>
      </w:r>
    </w:p>
  </w:endnote>
  <w:endnote w:type="continuationSeparator" w:id="0">
    <w:p w14:paraId="3C96D5E6" w14:textId="77777777" w:rsidR="004B427A" w:rsidRDefault="004B427A" w:rsidP="006A67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CBFFA" w14:textId="77777777" w:rsidR="006A6715" w:rsidRDefault="006A6715" w:rsidP="006E0178">
    <w:pPr>
      <w:pStyle w:val="Footer"/>
    </w:pPr>
    <w:r>
      <w:tab/>
    </w:r>
    <w:r>
      <w:fldChar w:fldCharType="begin"/>
    </w:r>
    <w:r>
      <w:instrText xml:space="preserve"> PAGE  \* MERGEFORMAT </w:instrText>
    </w:r>
    <w:r>
      <w:fldChar w:fldCharType="separate"/>
    </w:r>
    <w:r>
      <w:t>23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76B53D" w14:textId="77777777" w:rsidR="004B427A" w:rsidRDefault="004B427A" w:rsidP="006A6715">
      <w:pPr>
        <w:spacing w:after="0" w:line="240" w:lineRule="auto"/>
      </w:pPr>
      <w:r>
        <w:separator/>
      </w:r>
    </w:p>
  </w:footnote>
  <w:footnote w:type="continuationSeparator" w:id="0">
    <w:p w14:paraId="6A282B91" w14:textId="77777777" w:rsidR="004B427A" w:rsidRDefault="004B427A" w:rsidP="006A6715">
      <w:pPr>
        <w:spacing w:after="0" w:line="240" w:lineRule="auto"/>
      </w:pPr>
      <w:r>
        <w:continuationSeparator/>
      </w:r>
    </w:p>
  </w:footnote>
  <w:footnote w:id="1">
    <w:p w14:paraId="4A037BCF" w14:textId="77777777" w:rsidR="006A6715" w:rsidRDefault="006A6715" w:rsidP="006A6715">
      <w:pPr>
        <w:pStyle w:val="FootnoteText"/>
      </w:pPr>
      <w:r>
        <w:rPr>
          <w:rStyle w:val="FootnoteReference"/>
        </w:rPr>
        <w:footnoteRef/>
      </w:r>
      <w:r>
        <w:t xml:space="preserve"> </w:t>
      </w:r>
      <w:r>
        <w:tab/>
        <w:t xml:space="preserve">The drafting assumes that this Agreement is being entered into after the Exit Date once it is known that an Exit Payment exists. </w:t>
      </w:r>
    </w:p>
  </w:footnote>
  <w:footnote w:id="2">
    <w:p w14:paraId="02B18893" w14:textId="77777777" w:rsidR="006A6715" w:rsidRDefault="006A6715" w:rsidP="006A6715">
      <w:pPr>
        <w:pStyle w:val="FootnoteText"/>
      </w:pPr>
      <w:r>
        <w:rPr>
          <w:rStyle w:val="FootnoteReference"/>
        </w:rPr>
        <w:footnoteRef/>
      </w:r>
      <w:r>
        <w:t xml:space="preserve"> </w:t>
      </w:r>
      <w:r>
        <w:tab/>
        <w:t xml:space="preserve">The last active member in respect of the Scheme Employer must have left the Scheme. </w:t>
      </w:r>
    </w:p>
  </w:footnote>
  <w:footnote w:id="3">
    <w:p w14:paraId="6FD110BE" w14:textId="77777777" w:rsidR="006A6715" w:rsidRDefault="006A6715" w:rsidP="006A6715">
      <w:pPr>
        <w:pStyle w:val="FootnoteText"/>
      </w:pPr>
      <w:r>
        <w:rPr>
          <w:rStyle w:val="FootnoteReference"/>
        </w:rPr>
        <w:footnoteRef/>
      </w:r>
      <w:r>
        <w:t xml:space="preserve"> </w:t>
      </w:r>
      <w:r>
        <w:tab/>
        <w:t xml:space="preserve">The Agreement must state the date on which the Scheme Employer becomes a deferred employer. </w:t>
      </w:r>
    </w:p>
  </w:footnote>
  <w:footnote w:id="4">
    <w:p w14:paraId="427C42B6" w14:textId="77777777" w:rsidR="006A6715" w:rsidRDefault="006A6715" w:rsidP="006A6715">
      <w:pPr>
        <w:pStyle w:val="FootnoteText"/>
      </w:pPr>
      <w:r>
        <w:rPr>
          <w:rStyle w:val="FootnoteReference"/>
        </w:rPr>
        <w:footnoteRef/>
      </w:r>
      <w:r>
        <w:t xml:space="preserve"> </w:t>
      </w:r>
      <w:r>
        <w:tab/>
      </w:r>
      <w:proofErr w:type="gramStart"/>
      <w:r>
        <w:t>Both of these</w:t>
      </w:r>
      <w:proofErr w:type="gramEnd"/>
      <w:r>
        <w:t xml:space="preserve"> requirements must be satisfied before the Administering Authority enters into the Agreement. </w:t>
      </w:r>
    </w:p>
  </w:footnote>
  <w:footnote w:id="5">
    <w:p w14:paraId="34180A13" w14:textId="77777777" w:rsidR="006A6715" w:rsidRDefault="006A6715" w:rsidP="006A6715">
      <w:pPr>
        <w:pStyle w:val="FootnoteText"/>
      </w:pPr>
      <w:r>
        <w:rPr>
          <w:rStyle w:val="FootnoteReference"/>
        </w:rPr>
        <w:footnoteRef/>
      </w:r>
      <w:r>
        <w:t xml:space="preserve"> </w:t>
      </w:r>
      <w:r>
        <w:tab/>
        <w:t xml:space="preserve">This assumes the revised rates and adjustments certificate showing the Exit Payment will also set out the initial secondary rate contributions for the purposes of this Agreement.  </w:t>
      </w:r>
    </w:p>
  </w:footnote>
  <w:footnote w:id="6">
    <w:p w14:paraId="19473918" w14:textId="77777777" w:rsidR="006A6715" w:rsidRDefault="006A6715" w:rsidP="006A6715">
      <w:pPr>
        <w:pStyle w:val="FootnoteText"/>
      </w:pPr>
      <w:r>
        <w:rPr>
          <w:rStyle w:val="FootnoteReference"/>
        </w:rPr>
        <w:footnoteRef/>
      </w:r>
      <w:r>
        <w:t xml:space="preserve"> </w:t>
      </w:r>
      <w:r>
        <w:tab/>
        <w:t>Check this execution block is appropriate for the Administering Authority.</w:t>
      </w:r>
    </w:p>
  </w:footnote>
  <w:footnote w:id="7">
    <w:p w14:paraId="5C661E6A" w14:textId="77777777" w:rsidR="006A6715" w:rsidRDefault="006A6715" w:rsidP="006A6715">
      <w:pPr>
        <w:pStyle w:val="FootnoteText"/>
      </w:pPr>
      <w:r>
        <w:rPr>
          <w:rStyle w:val="FootnoteReference"/>
        </w:rPr>
        <w:footnoteRef/>
      </w:r>
      <w:r>
        <w:t xml:space="preserve"> </w:t>
      </w:r>
      <w:r>
        <w:tab/>
        <w:t>Select correct form of execution block for the Deferred Employer depending on its legal status e.g. statutory body, limited company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70C170" w14:textId="62C2210B" w:rsidR="006A6715" w:rsidRDefault="006A6715">
    <w:pPr>
      <w:pStyle w:val="Header"/>
    </w:pPr>
    <w:r>
      <w:rPr>
        <w:noProof/>
      </w:rPr>
      <mc:AlternateContent>
        <mc:Choice Requires="wps">
          <w:drawing>
            <wp:anchor distT="0" distB="0" distL="114300" distR="114300" simplePos="0" relativeHeight="251665408" behindDoc="1" locked="0" layoutInCell="0" allowOverlap="1" wp14:anchorId="54A9BA66" wp14:editId="2A3C34CB">
              <wp:simplePos x="0" y="0"/>
              <wp:positionH relativeFrom="margin">
                <wp:align>center</wp:align>
              </wp:positionH>
              <wp:positionV relativeFrom="margin">
                <wp:align>center</wp:align>
              </wp:positionV>
              <wp:extent cx="7345680" cy="772795"/>
              <wp:effectExtent l="0" t="2266950" r="0" b="233235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345680" cy="7727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EB90AE5"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4A9BA66" id="_x0000_t202" coordsize="21600,21600" o:spt="202" path="m,l,21600r21600,l21600,xe">
              <v:stroke joinstyle="miter"/>
              <v:path gradientshapeok="t" o:connecttype="rect"/>
            </v:shapetype>
            <v:shape id="Text Box 12" o:spid="_x0000_s1026" type="#_x0000_t202" style="position:absolute;margin-left:0;margin-top:0;width:578.4pt;height:60.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" o:allowincell="f" filled="f" stroked="f">
              <v:stroke joinstyle="round"/>
              <o:lock v:ext="edit" shapetype="t"/>
              <v:textbox style="mso-fit-shape-to-text:t">
                <w:txbxContent>
                  <w:p w14:paraId="0EB90AE5"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v:textbox>
              <w10:wrap anchorx="margin" anchory="margin"/>
            </v:shape>
          </w:pict>
        </mc:Fallback>
      </mc:AlternateContent>
    </w:r>
    <w:r>
      <w:rPr>
        <w:noProof/>
      </w:rPr>
      <mc:AlternateContent>
        <mc:Choice Requires="wps">
          <w:drawing>
            <wp:anchor distT="0" distB="0" distL="114300" distR="114300" simplePos="0" relativeHeight="251660288" behindDoc="1" locked="0" layoutInCell="0" allowOverlap="1" wp14:anchorId="6DBA7DBA" wp14:editId="2676312C">
              <wp:simplePos x="0" y="0"/>
              <wp:positionH relativeFrom="margin">
                <wp:align>center</wp:align>
              </wp:positionH>
              <wp:positionV relativeFrom="margin">
                <wp:align>center</wp:align>
              </wp:positionV>
              <wp:extent cx="6769100" cy="1353820"/>
              <wp:effectExtent l="0" t="1790700" r="0" b="17703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69100" cy="13538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B58825F"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DBA7DBA" id="Text Box 10" o:spid="_x0000_s1027" type="#_x0000_t202" style="position:absolute;margin-left:0;margin-top:0;width:533pt;height:106.6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" o:allowincell="f" filled="f" stroked="f">
              <v:stroke joinstyle="round"/>
              <o:lock v:ext="edit" shapetype="t"/>
              <v:textbox style="mso-fit-shape-to-text:t">
                <w:txbxContent>
                  <w:p w14:paraId="0B58825F"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E8050" w14:textId="539C3630" w:rsidR="006A6715" w:rsidRDefault="006A6715">
    <w:pPr>
      <w:pStyle w:val="Header"/>
    </w:pPr>
    <w:r>
      <w:rPr>
        <w:noProof/>
      </w:rPr>
      <mc:AlternateContent>
        <mc:Choice Requires="wps">
          <w:drawing>
            <wp:anchor distT="0" distB="0" distL="114300" distR="114300" simplePos="0" relativeHeight="251666432" behindDoc="1" locked="0" layoutInCell="0" allowOverlap="1" wp14:anchorId="0E60B87E" wp14:editId="1344DB42">
              <wp:simplePos x="0" y="0"/>
              <wp:positionH relativeFrom="margin">
                <wp:align>center</wp:align>
              </wp:positionH>
              <wp:positionV relativeFrom="margin">
                <wp:align>center</wp:align>
              </wp:positionV>
              <wp:extent cx="7345680" cy="772795"/>
              <wp:effectExtent l="0" t="2266950" r="0" b="233235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345680" cy="7727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75E451"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E60B87E" id="_x0000_t202" coordsize="21600,21600" o:spt="202" path="m,l,21600r21600,l21600,xe">
              <v:stroke joinstyle="miter"/>
              <v:path gradientshapeok="t" o:connecttype="rect"/>
            </v:shapetype>
            <v:shape id="Text Box 11" o:spid="_x0000_s1028" type="#_x0000_t202" style="position:absolute;margin-left:0;margin-top:0;width:578.4pt;height:60.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" o:allowincell="f" filled="f" stroked="f">
              <v:stroke joinstyle="round"/>
              <o:lock v:ext="edit" shapetype="t"/>
              <v:textbox style="mso-fit-shape-to-text:t">
                <w:txbxContent>
                  <w:p w14:paraId="3A75E451"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v:textbox>
              <w10:wrap anchorx="margin" anchory="margin"/>
            </v:shape>
          </w:pict>
        </mc:Fallback>
      </mc:AlternateContent>
    </w:r>
    <w:r>
      <w:rPr>
        <w:noProof/>
      </w:rPr>
      <mc:AlternateContent>
        <mc:Choice Requires="wps">
          <w:drawing>
            <wp:anchor distT="0" distB="0" distL="114300" distR="114300" simplePos="0" relativeHeight="251661312" behindDoc="1" locked="0" layoutInCell="0" allowOverlap="1" wp14:anchorId="1F492E57" wp14:editId="558392C6">
              <wp:simplePos x="0" y="0"/>
              <wp:positionH relativeFrom="margin">
                <wp:align>center</wp:align>
              </wp:positionH>
              <wp:positionV relativeFrom="margin">
                <wp:align>center</wp:align>
              </wp:positionV>
              <wp:extent cx="6769100" cy="1353820"/>
              <wp:effectExtent l="0" t="1790700" r="0" b="17703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69100" cy="13538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1BCA06"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F492E57" id="Text Box 9" o:spid="_x0000_s1029" type="#_x0000_t202" style="position:absolute;margin-left:0;margin-top:0;width:533pt;height:106.6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" o:allowincell="f" filled="f" stroked="f">
              <v:stroke joinstyle="round"/>
              <o:lock v:ext="edit" shapetype="t"/>
              <v:textbox style="mso-fit-shape-to-text:t">
                <w:txbxContent>
                  <w:p w14:paraId="311BCA06"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5B3577" w14:textId="77777777" w:rsidR="006A6715" w:rsidRDefault="006A6715">
    <w:pPr>
      <w:pStyle w:val="Header"/>
    </w:pPr>
    <w:r>
      <w:rPr>
        <w:noProof/>
      </w:rPr>
      <mc:AlternateContent>
        <mc:Choice Requires="wps">
          <w:drawing>
            <wp:anchor distT="0" distB="0" distL="114300" distR="114300" simplePos="0" relativeHeight="251659264" behindDoc="1" locked="0" layoutInCell="0" allowOverlap="1" wp14:anchorId="33A2A799" wp14:editId="0204611E">
              <wp:simplePos x="0" y="0"/>
              <wp:positionH relativeFrom="margin">
                <wp:align>center</wp:align>
              </wp:positionH>
              <wp:positionV relativeFrom="margin">
                <wp:align>center</wp:align>
              </wp:positionV>
              <wp:extent cx="6769100" cy="1353820"/>
              <wp:effectExtent l="0" t="1790700" r="0" b="177038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69100" cy="13538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185D6BD"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3A2A799" id="_x0000_t202" coordsize="21600,21600" o:spt="202" path="m,l,21600r21600,l21600,xe">
              <v:stroke joinstyle="miter"/>
              <v:path gradientshapeok="t" o:connecttype="rect"/>
            </v:shapetype>
            <v:shape id="Text Box 8" o:spid="_x0000_s1030" type="#_x0000_t202" style="position:absolute;margin-left:0;margin-top:0;width:533pt;height:106.6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" o:allowincell="f" filled="f" stroked="f">
              <v:stroke joinstyle="round"/>
              <o:lock v:ext="edit" shapetype="t"/>
              <v:textbox style="mso-fit-shape-to-text:t">
                <w:txbxContent>
                  <w:p w14:paraId="4185D6BD"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495E1D" w14:textId="6793A05F" w:rsidR="006A6715" w:rsidRDefault="006A6715">
    <w:pPr>
      <w:pStyle w:val="Header"/>
    </w:pPr>
    <w:r>
      <w:rPr>
        <w:noProof/>
      </w:rPr>
      <mc:AlternateContent>
        <mc:Choice Requires="wps">
          <w:drawing>
            <wp:anchor distT="0" distB="0" distL="114300" distR="114300" simplePos="0" relativeHeight="251668480" behindDoc="1" locked="0" layoutInCell="0" allowOverlap="1" wp14:anchorId="2F9280A8" wp14:editId="63DB1A7A">
              <wp:simplePos x="0" y="0"/>
              <wp:positionH relativeFrom="margin">
                <wp:align>center</wp:align>
              </wp:positionH>
              <wp:positionV relativeFrom="margin">
                <wp:align>center</wp:align>
              </wp:positionV>
              <wp:extent cx="7345680" cy="772795"/>
              <wp:effectExtent l="0" t="2266950" r="0" b="23323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345680" cy="7727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D96FD78"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F9280A8" id="_x0000_t202" coordsize="21600,21600" o:spt="202" path="m,l,21600r21600,l21600,xe">
              <v:stroke joinstyle="miter"/>
              <v:path gradientshapeok="t" o:connecttype="rect"/>
            </v:shapetype>
            <v:shape id="Text Box 4" o:spid="_x0000_s1031" type="#_x0000_t202" style="position:absolute;margin-left:0;margin-top:0;width:578.4pt;height:60.85pt;rotation:-45;z-index:-2516480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" o:allowincell="f" filled="f" stroked="f">
              <v:stroke joinstyle="round"/>
              <o:lock v:ext="edit" shapetype="t"/>
              <v:textbox style="mso-fit-shape-to-text:t">
                <w:txbxContent>
                  <w:p w14:paraId="0D96FD78"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v:textbox>
              <w10:wrap anchorx="margin" anchory="margin"/>
            </v:shape>
          </w:pict>
        </mc:Fallback>
      </mc:AlternateContent>
    </w:r>
    <w:r>
      <w:rPr>
        <w:noProof/>
      </w:rPr>
      <mc:AlternateContent>
        <mc:Choice Requires="wps">
          <w:drawing>
            <wp:anchor distT="0" distB="0" distL="114300" distR="114300" simplePos="0" relativeHeight="251663360" behindDoc="1" locked="0" layoutInCell="0" allowOverlap="1" wp14:anchorId="7D0E68C7" wp14:editId="2CD692EE">
              <wp:simplePos x="0" y="0"/>
              <wp:positionH relativeFrom="margin">
                <wp:align>center</wp:align>
              </wp:positionH>
              <wp:positionV relativeFrom="margin">
                <wp:align>center</wp:align>
              </wp:positionV>
              <wp:extent cx="6769100" cy="1353820"/>
              <wp:effectExtent l="0" t="1790700" r="0" b="177038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69100" cy="13538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29B8C10"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D0E68C7" id="Text Box 7" o:spid="_x0000_s1032" type="#_x0000_t202" style="position:absolute;margin-left:0;margin-top:0;width:533pt;height:106.6pt;rotation:-45;z-index:-2516531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" o:allowincell="f" filled="f" stroked="f">
              <v:stroke joinstyle="round"/>
              <o:lock v:ext="edit" shapetype="t"/>
              <v:textbox style="mso-fit-shape-to-text:t">
                <w:txbxContent>
                  <w:p w14:paraId="029B8C10"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v:textbox>
              <w10:wrap anchorx="margin" anchory="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67A41" w14:textId="78E465B7" w:rsidR="006A6715" w:rsidRDefault="006A6715">
    <w:pPr>
      <w:pStyle w:val="Header"/>
    </w:pPr>
    <w:r>
      <w:rPr>
        <w:noProof/>
      </w:rPr>
      <mc:AlternateContent>
        <mc:Choice Requires="wps">
          <w:drawing>
            <wp:anchor distT="0" distB="0" distL="114300" distR="114300" simplePos="0" relativeHeight="251670528" behindDoc="0" locked="0" layoutInCell="0" allowOverlap="1" wp14:anchorId="3ECF8FF3" wp14:editId="3BD22ECD">
              <wp:simplePos x="0" y="0"/>
              <wp:positionH relativeFrom="page">
                <wp:posOffset>0</wp:posOffset>
              </wp:positionH>
              <wp:positionV relativeFrom="page">
                <wp:posOffset>190500</wp:posOffset>
              </wp:positionV>
              <wp:extent cx="7560310" cy="273050"/>
              <wp:effectExtent l="0" t="0" r="0" b="12700"/>
              <wp:wrapNone/>
              <wp:docPr id="3" name="MSIPCMd6dd486085676777eae15bff" descr="{&quot;HashCode&quot;:1533492538,&quot;Height&quot;:841.0,&quot;Width&quot;:595.0,&quot;Placement&quot;:&quot;Head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19662C8" w14:textId="77777777" w:rsidR="006A6715" w:rsidRPr="00FF0421" w:rsidRDefault="006A6715" w:rsidP="00FF0421">
                          <w:pPr>
                            <w:spacing w:after="0"/>
                            <w:rPr>
                              <w:rFonts w:ascii="Calibri" w:hAnsi="Calibri"/>
                              <w:color w:val="FF8C00"/>
                              <w:sz w:val="28"/>
                            </w:rPr>
                          </w:pPr>
                          <w:r w:rsidRPr="00FF0421">
                            <w:rPr>
                              <w:rFonts w:ascii="Calibri" w:hAnsi="Calibri"/>
                              <w:color w:val="FF8C00"/>
                              <w:sz w:val="28"/>
                            </w:rPr>
                            <w:t>Sensitivity: PROTECT</w:t>
                          </w: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anchor>
          </w:drawing>
        </mc:Choice>
        <mc:Fallback>
          <w:pict>
            <v:shapetype w14:anchorId="3ECF8FF3" id="_x0000_t202" coordsize="21600,21600" o:spt="202" path="m,l,21600r21600,l21600,xe">
              <v:stroke joinstyle="miter"/>
              <v:path gradientshapeok="t" o:connecttype="rect"/>
            </v:shapetype>
            <v:shape id="MSIPCMd6dd486085676777eae15bff" o:spid="_x0000_s1033" type="#_x0000_t202" alt="{&quot;HashCode&quot;:1533492538,&quot;Height&quot;:841.0,&quot;Width&quot;:595.0,&quot;Placement&quot;:&quot;Header&quot;,&quot;Index&quot;:&quot;Primary&quot;,&quot;Section&quot;:2,&quot;Top&quot;:0.0,&quot;Left&quot;:0.0}" style="position:absolute;margin-left:0;margin-top:15pt;width:595.3pt;height:21.5pt;z-index:2516705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" o:allowincell="f" filled="f" stroked="f" strokeweight=".5pt">
              <v:textbox inset="20pt,0,,0">
                <w:txbxContent>
                  <w:p w14:paraId="019662C8" w14:textId="77777777" w:rsidR="006A6715" w:rsidRPr="00FF0421" w:rsidRDefault="006A6715" w:rsidP="00FF0421">
                    <w:pPr>
                      <w:spacing w:after="0"/>
                      <w:rPr>
                        <w:rFonts w:ascii="Calibri" w:hAnsi="Calibri"/>
                        <w:color w:val="FF8C00"/>
                        <w:sz w:val="28"/>
                      </w:rPr>
                    </w:pPr>
                    <w:r w:rsidRPr="00FF0421">
                      <w:rPr>
                        <w:rFonts w:ascii="Calibri" w:hAnsi="Calibri"/>
                        <w:color w:val="FF8C00"/>
                        <w:sz w:val="28"/>
                      </w:rPr>
                      <w:t>Sensitivity: PROTECT</w:t>
                    </w:r>
                  </w:p>
                </w:txbxContent>
              </v:textbox>
              <w10:wrap anchorx="page" anchory="page"/>
            </v:shape>
          </w:pict>
        </mc:Fallback>
      </mc:AlternateContent>
    </w:r>
    <w:r>
      <w:rPr>
        <w:noProof/>
      </w:rPr>
      <mc:AlternateContent>
        <mc:Choice Requires="wps">
          <w:drawing>
            <wp:anchor distT="0" distB="0" distL="114300" distR="114300" simplePos="0" relativeHeight="251669504" behindDoc="1" locked="0" layoutInCell="0" allowOverlap="1" wp14:anchorId="225E806E" wp14:editId="4F61E03D">
              <wp:simplePos x="0" y="0"/>
              <wp:positionH relativeFrom="margin">
                <wp:align>center</wp:align>
              </wp:positionH>
              <wp:positionV relativeFrom="margin">
                <wp:align>center</wp:align>
              </wp:positionV>
              <wp:extent cx="7345680" cy="772795"/>
              <wp:effectExtent l="0" t="2266950" r="0" b="23323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345680" cy="7727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DE74234"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25E806E" id="Text Box 2" o:spid="_x0000_s1034" type="#_x0000_t202" style="position:absolute;margin-left:0;margin-top:0;width:578.4pt;height:60.85pt;rotation:-45;z-index:-2516469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" o:allowincell="f" filled="f" stroked="f">
              <v:stroke joinstyle="round"/>
              <o:lock v:ext="edit" shapetype="t"/>
              <v:textbox style="mso-fit-shape-to-text:t">
                <w:txbxContent>
                  <w:p w14:paraId="1DE74234"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v:textbox>
              <w10:wrap anchorx="margin" anchory="margin"/>
            </v:shape>
          </w:pict>
        </mc:Fallback>
      </mc:AlternateContent>
    </w:r>
    <w:r>
      <w:rPr>
        <w:noProof/>
      </w:rPr>
      <mc:AlternateContent>
        <mc:Choice Requires="wps">
          <w:drawing>
            <wp:anchor distT="0" distB="0" distL="114300" distR="114300" simplePos="0" relativeHeight="251664384" behindDoc="1" locked="0" layoutInCell="0" allowOverlap="1" wp14:anchorId="095A39EE" wp14:editId="656D0F90">
              <wp:simplePos x="0" y="0"/>
              <wp:positionH relativeFrom="margin">
                <wp:align>center</wp:align>
              </wp:positionH>
              <wp:positionV relativeFrom="margin">
                <wp:align>center</wp:align>
              </wp:positionV>
              <wp:extent cx="6769100" cy="1353820"/>
              <wp:effectExtent l="0" t="1790700" r="0" b="177038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69100" cy="13538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FDB36CE"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95A39EE" id="Text Box 6" o:spid="_x0000_s1035" type="#_x0000_t202" style="position:absolute;margin-left:0;margin-top:0;width:533pt;height:106.6pt;rotation:-45;z-index:-25165209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" o:allowincell="f" filled="f" stroked="f">
              <v:stroke joinstyle="round"/>
              <o:lock v:ext="edit" shapetype="t"/>
              <v:textbox style="mso-fit-shape-to-text:t">
                <w:txbxContent>
                  <w:p w14:paraId="2FDB36CE"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v:textbox>
              <w10:wrap anchorx="margin" anchory="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BE519D" w14:textId="467CA336" w:rsidR="006A6715" w:rsidRDefault="006A6715">
    <w:pPr>
      <w:pStyle w:val="Header"/>
    </w:pPr>
    <w:r>
      <w:rPr>
        <w:noProof/>
      </w:rPr>
      <mc:AlternateContent>
        <mc:Choice Requires="wps">
          <w:drawing>
            <wp:anchor distT="0" distB="0" distL="114300" distR="114300" simplePos="0" relativeHeight="251667456" behindDoc="1" locked="0" layoutInCell="0" allowOverlap="1" wp14:anchorId="1E71B5CF" wp14:editId="45722184">
              <wp:simplePos x="0" y="0"/>
              <wp:positionH relativeFrom="margin">
                <wp:align>center</wp:align>
              </wp:positionH>
              <wp:positionV relativeFrom="margin">
                <wp:align>center</wp:align>
              </wp:positionV>
              <wp:extent cx="7345680" cy="772795"/>
              <wp:effectExtent l="0" t="2266950" r="0" b="233235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345680" cy="7727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E580FB2"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71B5CF" id="_x0000_t202" coordsize="21600,21600" o:spt="202" path="m,l,21600r21600,l21600,xe">
              <v:stroke joinstyle="miter"/>
              <v:path gradientshapeok="t" o:connecttype="rect"/>
            </v:shapetype>
            <v:shape id="Text Box 1" o:spid="_x0000_s1036" type="#_x0000_t202" style="position:absolute;margin-left:0;margin-top:0;width:578.4pt;height:60.85pt;rotation:-45;z-index:-2516490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" o:allowincell="f" filled="f" stroked="f">
              <v:stroke joinstyle="round"/>
              <o:lock v:ext="edit" shapetype="t"/>
              <v:textbox style="mso-fit-shape-to-text:t">
                <w:txbxContent>
                  <w:p w14:paraId="3E580FB2" w14:textId="77777777" w:rsidR="006A6715" w:rsidRDefault="006A6715" w:rsidP="006A6715">
                    <w:pPr>
                      <w:jc w:val="center"/>
                      <w:rPr>
                        <w:szCs w:val="24"/>
                      </w:rPr>
                    </w:pPr>
                    <w:r>
                      <w:rPr>
                        <w:rFonts w:cs="Arial"/>
                        <w:color w:val="C0C0C0"/>
                        <w:sz w:val="2"/>
                        <w:szCs w:val="2"/>
                        <w14:textFill>
                          <w14:solidFill>
                            <w14:srgbClr w14:val="C0C0C0">
                              <w14:alpha w14:val="50000"/>
                            </w14:srgbClr>
                          </w14:solidFill>
                        </w14:textFill>
                      </w:rPr>
                      <w:t>DRAFT CONFIDENTIAL</w:t>
                    </w:r>
                  </w:p>
                </w:txbxContent>
              </v:textbox>
              <w10:wrap anchorx="margin" anchory="margin"/>
            </v:shape>
          </w:pict>
        </mc:Fallback>
      </mc:AlternateContent>
    </w:r>
    <w:r>
      <w:rPr>
        <w:noProof/>
      </w:rPr>
      <mc:AlternateContent>
        <mc:Choice Requires="wps">
          <w:drawing>
            <wp:anchor distT="0" distB="0" distL="114300" distR="114300" simplePos="0" relativeHeight="251662336" behindDoc="1" locked="0" layoutInCell="0" allowOverlap="1" wp14:anchorId="23FAF8AE" wp14:editId="6E22FE3B">
              <wp:simplePos x="0" y="0"/>
              <wp:positionH relativeFrom="margin">
                <wp:align>center</wp:align>
              </wp:positionH>
              <wp:positionV relativeFrom="margin">
                <wp:align>center</wp:align>
              </wp:positionV>
              <wp:extent cx="6769100" cy="1353820"/>
              <wp:effectExtent l="0" t="1790700" r="0" b="177038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69100" cy="13538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A7DBF27"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3FAF8AE" id="Text Box 5" o:spid="_x0000_s1037" type="#_x0000_t202" style="position:absolute;margin-left:0;margin-top:0;width:533pt;height:106.6pt;rotation:-45;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" o:allowincell="f" filled="f" stroked="f">
              <v:stroke joinstyle="round"/>
              <o:lock v:ext="edit" shapetype="t"/>
              <v:textbox style="mso-fit-shape-to-text:t">
                <w:txbxContent>
                  <w:p w14:paraId="2A7DBF27" w14:textId="77777777" w:rsidR="006A6715" w:rsidRDefault="006A6715" w:rsidP="006E0178">
                    <w:pPr>
                      <w:jc w:val="center"/>
                      <w:rPr>
                        <w:szCs w:val="24"/>
                      </w:rPr>
                    </w:pPr>
                    <w:r>
                      <w:rPr>
                        <w:rFonts w:ascii="Verdana" w:eastAsia="Verdana" w:hAnsi="Verdana"/>
                        <w:color w:val="C0C0C0"/>
                        <w:sz w:val="2"/>
                        <w:szCs w:val="2"/>
                        <w14:textFill>
                          <w14:solidFill>
                            <w14:srgbClr w14:val="C0C0C0">
                              <w14:alpha w14:val="50000"/>
                            </w14:srgbClr>
                          </w14:solidFill>
                        </w14:textFill>
                      </w:rPr>
                      <w:t xml:space="preserve">TEMPLATE </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0"/>
    <w:multiLevelType w:val="singleLevel"/>
    <w:tmpl w:val="9514C2A6"/>
    <w:lvl w:ilvl="0">
      <w:start w:val="1"/>
      <w:numFmt w:val="bullet"/>
      <w:pStyle w:val="ListBullet5"/>
      <w:lvlText w:val=""/>
      <w:lvlJc w:val="left"/>
      <w:pPr>
        <w:tabs>
          <w:tab w:val="num" w:pos="1492"/>
        </w:tabs>
        <w:ind w:left="1492" w:hanging="360"/>
      </w:pPr>
      <w:rPr>
        <w:rFonts w:ascii="Symbol" w:hAnsi="Symbol" w:hint="default"/>
      </w:rPr>
    </w:lvl>
  </w:abstractNum>
  <w:abstractNum w:abstractNumId="1" w15:restartNumberingAfterBreak="0">
    <w:nsid w:val="FFFFFF81"/>
    <w:multiLevelType w:val="hybridMultilevel"/>
    <w:tmpl w:val="403CC6E4"/>
    <w:lvl w:ilvl="0" w:tplc="EE109900">
      <w:start w:val="1"/>
      <w:numFmt w:val="bullet"/>
      <w:pStyle w:val="ListBullet4"/>
      <w:lvlText w:val=""/>
      <w:lvlJc w:val="left"/>
      <w:pPr>
        <w:tabs>
          <w:tab w:val="num" w:pos="1209"/>
        </w:tabs>
        <w:ind w:left="1209" w:hanging="360"/>
      </w:pPr>
      <w:rPr>
        <w:rFonts w:ascii="Symbol" w:hAnsi="Symbol" w:hint="default"/>
      </w:rPr>
    </w:lvl>
    <w:lvl w:ilvl="1" w:tplc="41ACC0C4">
      <w:numFmt w:val="decimal"/>
      <w:lvlText w:val=""/>
      <w:lvlJc w:val="left"/>
    </w:lvl>
    <w:lvl w:ilvl="2" w:tplc="CC4031E4">
      <w:numFmt w:val="decimal"/>
      <w:lvlText w:val=""/>
      <w:lvlJc w:val="left"/>
    </w:lvl>
    <w:lvl w:ilvl="3" w:tplc="63CE64E0">
      <w:numFmt w:val="decimal"/>
      <w:lvlText w:val=""/>
      <w:lvlJc w:val="left"/>
    </w:lvl>
    <w:lvl w:ilvl="4" w:tplc="6066955E">
      <w:numFmt w:val="decimal"/>
      <w:lvlText w:val=""/>
      <w:lvlJc w:val="left"/>
    </w:lvl>
    <w:lvl w:ilvl="5" w:tplc="C6703D56">
      <w:numFmt w:val="decimal"/>
      <w:lvlText w:val=""/>
      <w:lvlJc w:val="left"/>
    </w:lvl>
    <w:lvl w:ilvl="6" w:tplc="95D696B6">
      <w:numFmt w:val="decimal"/>
      <w:lvlText w:val=""/>
      <w:lvlJc w:val="left"/>
    </w:lvl>
    <w:lvl w:ilvl="7" w:tplc="3CE44D1C">
      <w:numFmt w:val="decimal"/>
      <w:lvlText w:val=""/>
      <w:lvlJc w:val="left"/>
    </w:lvl>
    <w:lvl w:ilvl="8" w:tplc="AD981B14">
      <w:numFmt w:val="decimal"/>
      <w:lvlText w:val=""/>
      <w:lvlJc w:val="left"/>
    </w:lvl>
  </w:abstractNum>
  <w:abstractNum w:abstractNumId="2" w15:restartNumberingAfterBreak="0">
    <w:nsid w:val="FFFFFF82"/>
    <w:multiLevelType w:val="hybridMultilevel"/>
    <w:tmpl w:val="04B2783E"/>
    <w:lvl w:ilvl="0" w:tplc="B538D9A0">
      <w:start w:val="1"/>
      <w:numFmt w:val="bullet"/>
      <w:pStyle w:val="ListBullet3"/>
      <w:lvlText w:val=""/>
      <w:lvlJc w:val="left"/>
      <w:pPr>
        <w:tabs>
          <w:tab w:val="num" w:pos="926"/>
        </w:tabs>
        <w:ind w:left="926" w:hanging="360"/>
      </w:pPr>
      <w:rPr>
        <w:rFonts w:ascii="Symbol" w:hAnsi="Symbol" w:hint="default"/>
      </w:rPr>
    </w:lvl>
    <w:lvl w:ilvl="1" w:tplc="523C472C">
      <w:numFmt w:val="decimal"/>
      <w:lvlText w:val=""/>
      <w:lvlJc w:val="left"/>
    </w:lvl>
    <w:lvl w:ilvl="2" w:tplc="C57E2F6A">
      <w:numFmt w:val="decimal"/>
      <w:lvlText w:val=""/>
      <w:lvlJc w:val="left"/>
    </w:lvl>
    <w:lvl w:ilvl="3" w:tplc="70F4AB7C">
      <w:numFmt w:val="decimal"/>
      <w:lvlText w:val=""/>
      <w:lvlJc w:val="left"/>
    </w:lvl>
    <w:lvl w:ilvl="4" w:tplc="3FD43D52">
      <w:numFmt w:val="decimal"/>
      <w:lvlText w:val=""/>
      <w:lvlJc w:val="left"/>
    </w:lvl>
    <w:lvl w:ilvl="5" w:tplc="EA847F38">
      <w:numFmt w:val="decimal"/>
      <w:lvlText w:val=""/>
      <w:lvlJc w:val="left"/>
    </w:lvl>
    <w:lvl w:ilvl="6" w:tplc="E5126236">
      <w:numFmt w:val="decimal"/>
      <w:lvlText w:val=""/>
      <w:lvlJc w:val="left"/>
    </w:lvl>
    <w:lvl w:ilvl="7" w:tplc="0CB4A90C">
      <w:numFmt w:val="decimal"/>
      <w:lvlText w:val=""/>
      <w:lvlJc w:val="left"/>
    </w:lvl>
    <w:lvl w:ilvl="8" w:tplc="E122832A">
      <w:numFmt w:val="decimal"/>
      <w:lvlText w:val=""/>
      <w:lvlJc w:val="left"/>
    </w:lvl>
  </w:abstractNum>
  <w:abstractNum w:abstractNumId="3" w15:restartNumberingAfterBreak="0">
    <w:nsid w:val="FFFFFF83"/>
    <w:multiLevelType w:val="hybridMultilevel"/>
    <w:tmpl w:val="3AC0206A"/>
    <w:lvl w:ilvl="0" w:tplc="5B6A61C0">
      <w:start w:val="1"/>
      <w:numFmt w:val="bullet"/>
      <w:pStyle w:val="ListBullet2"/>
      <w:lvlText w:val=""/>
      <w:lvlJc w:val="left"/>
      <w:pPr>
        <w:tabs>
          <w:tab w:val="num" w:pos="643"/>
        </w:tabs>
        <w:ind w:left="643" w:hanging="360"/>
      </w:pPr>
      <w:rPr>
        <w:rFonts w:ascii="Symbol" w:hAnsi="Symbol" w:hint="default"/>
      </w:rPr>
    </w:lvl>
    <w:lvl w:ilvl="1" w:tplc="8CA651F6">
      <w:numFmt w:val="decimal"/>
      <w:lvlText w:val=""/>
      <w:lvlJc w:val="left"/>
    </w:lvl>
    <w:lvl w:ilvl="2" w:tplc="C862FE92">
      <w:numFmt w:val="decimal"/>
      <w:lvlText w:val=""/>
      <w:lvlJc w:val="left"/>
    </w:lvl>
    <w:lvl w:ilvl="3" w:tplc="D30AC6B2">
      <w:numFmt w:val="decimal"/>
      <w:lvlText w:val=""/>
      <w:lvlJc w:val="left"/>
    </w:lvl>
    <w:lvl w:ilvl="4" w:tplc="2F72762E">
      <w:numFmt w:val="decimal"/>
      <w:lvlText w:val=""/>
      <w:lvlJc w:val="left"/>
    </w:lvl>
    <w:lvl w:ilvl="5" w:tplc="3B6CED3C">
      <w:numFmt w:val="decimal"/>
      <w:lvlText w:val=""/>
      <w:lvlJc w:val="left"/>
    </w:lvl>
    <w:lvl w:ilvl="6" w:tplc="A0A43502">
      <w:numFmt w:val="decimal"/>
      <w:lvlText w:val=""/>
      <w:lvlJc w:val="left"/>
    </w:lvl>
    <w:lvl w:ilvl="7" w:tplc="F1DC0A14">
      <w:numFmt w:val="decimal"/>
      <w:lvlText w:val=""/>
      <w:lvlJc w:val="left"/>
    </w:lvl>
    <w:lvl w:ilvl="8" w:tplc="F5AA3DA0">
      <w:numFmt w:val="decimal"/>
      <w:lvlText w:val=""/>
      <w:lvlJc w:val="left"/>
    </w:lvl>
  </w:abstractNum>
  <w:abstractNum w:abstractNumId="4" w15:restartNumberingAfterBreak="0">
    <w:nsid w:val="FFFFFF89"/>
    <w:multiLevelType w:val="hybridMultilevel"/>
    <w:tmpl w:val="01CAF3F8"/>
    <w:lvl w:ilvl="0" w:tplc="9E9C5EE4">
      <w:start w:val="1"/>
      <w:numFmt w:val="bullet"/>
      <w:pStyle w:val="ListBullet"/>
      <w:lvlText w:val=""/>
      <w:lvlJc w:val="left"/>
      <w:pPr>
        <w:tabs>
          <w:tab w:val="num" w:pos="360"/>
        </w:tabs>
        <w:ind w:left="360" w:hanging="360"/>
      </w:pPr>
      <w:rPr>
        <w:rFonts w:ascii="Symbol" w:hAnsi="Symbol" w:hint="default"/>
      </w:rPr>
    </w:lvl>
    <w:lvl w:ilvl="1" w:tplc="E0EC7558">
      <w:numFmt w:val="decimal"/>
      <w:lvlText w:val=""/>
      <w:lvlJc w:val="left"/>
    </w:lvl>
    <w:lvl w:ilvl="2" w:tplc="30ACA6C2">
      <w:numFmt w:val="decimal"/>
      <w:lvlText w:val=""/>
      <w:lvlJc w:val="left"/>
    </w:lvl>
    <w:lvl w:ilvl="3" w:tplc="F2CE90D8">
      <w:numFmt w:val="decimal"/>
      <w:lvlText w:val=""/>
      <w:lvlJc w:val="left"/>
    </w:lvl>
    <w:lvl w:ilvl="4" w:tplc="41140978">
      <w:numFmt w:val="decimal"/>
      <w:lvlText w:val=""/>
      <w:lvlJc w:val="left"/>
    </w:lvl>
    <w:lvl w:ilvl="5" w:tplc="B8E00386">
      <w:numFmt w:val="decimal"/>
      <w:lvlText w:val=""/>
      <w:lvlJc w:val="left"/>
    </w:lvl>
    <w:lvl w:ilvl="6" w:tplc="71949A04">
      <w:numFmt w:val="decimal"/>
      <w:lvlText w:val=""/>
      <w:lvlJc w:val="left"/>
    </w:lvl>
    <w:lvl w:ilvl="7" w:tplc="1F80EC68">
      <w:numFmt w:val="decimal"/>
      <w:lvlText w:val=""/>
      <w:lvlJc w:val="left"/>
    </w:lvl>
    <w:lvl w:ilvl="8" w:tplc="158618B8">
      <w:numFmt w:val="decimal"/>
      <w:lvlText w:val=""/>
      <w:lvlJc w:val="left"/>
    </w:lvl>
  </w:abstractNum>
  <w:abstractNum w:abstractNumId="5" w15:restartNumberingAfterBreak="0">
    <w:nsid w:val="0B085683"/>
    <w:multiLevelType w:val="multilevel"/>
    <w:tmpl w:val="26AE58D8"/>
    <w:lvl w:ilvl="0">
      <w:start w:val="1"/>
      <w:numFmt w:val="decimal"/>
      <w:pStyle w:val="02-Level1-BB"/>
      <w:lvlText w:val="%1"/>
      <w:lvlJc w:val="left"/>
      <w:pPr>
        <w:tabs>
          <w:tab w:val="num" w:pos="720"/>
        </w:tabs>
        <w:ind w:left="720" w:hanging="720"/>
      </w:pPr>
      <w:rPr>
        <w:rFonts w:hint="default"/>
        <w:b/>
        <w:i w:val="0"/>
      </w:rPr>
    </w:lvl>
    <w:lvl w:ilvl="1">
      <w:start w:val="1"/>
      <w:numFmt w:val="decimal"/>
      <w:pStyle w:val="02-Level2-BB"/>
      <w:lvlText w:val="%1.%2"/>
      <w:lvlJc w:val="left"/>
      <w:pPr>
        <w:tabs>
          <w:tab w:val="num" w:pos="1440"/>
        </w:tabs>
        <w:ind w:left="1440" w:hanging="720"/>
      </w:pPr>
      <w:rPr>
        <w:rFonts w:hint="default"/>
        <w:b w:val="0"/>
        <w:i w:val="0"/>
      </w:rPr>
    </w:lvl>
    <w:lvl w:ilvl="2">
      <w:start w:val="1"/>
      <w:numFmt w:val="decimal"/>
      <w:pStyle w:val="02-Level3-BB"/>
      <w:lvlText w:val="%1.%2.%3"/>
      <w:lvlJc w:val="left"/>
      <w:pPr>
        <w:tabs>
          <w:tab w:val="num" w:pos="2495"/>
        </w:tabs>
        <w:ind w:left="2495" w:hanging="1055"/>
      </w:pPr>
      <w:rPr>
        <w:rFonts w:hint="default"/>
        <w:b w:val="0"/>
        <w:i w:val="0"/>
      </w:rPr>
    </w:lvl>
    <w:lvl w:ilvl="3">
      <w:start w:val="1"/>
      <w:numFmt w:val="lowerLetter"/>
      <w:pStyle w:val="02-Level4-BB"/>
      <w:lvlText w:val="(%4)"/>
      <w:lvlJc w:val="left"/>
      <w:pPr>
        <w:tabs>
          <w:tab w:val="num" w:pos="3215"/>
        </w:tabs>
        <w:ind w:left="3215" w:hanging="720"/>
      </w:pPr>
      <w:rPr>
        <w:rFonts w:hint="default"/>
        <w:b w:val="0"/>
        <w:i w:val="0"/>
      </w:rPr>
    </w:lvl>
    <w:lvl w:ilvl="4">
      <w:start w:val="1"/>
      <w:numFmt w:val="lowerRoman"/>
      <w:pStyle w:val="02-Level5-BB"/>
      <w:lvlText w:val=" (%5)"/>
      <w:lvlJc w:val="left"/>
      <w:pPr>
        <w:tabs>
          <w:tab w:val="num" w:pos="4295"/>
        </w:tabs>
        <w:ind w:left="4009" w:hanging="794"/>
      </w:pPr>
      <w:rPr>
        <w:rFonts w:hint="default"/>
        <w:b w:val="0"/>
        <w:i w:val="0"/>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6" w15:restartNumberingAfterBreak="0">
    <w:nsid w:val="10F83443"/>
    <w:multiLevelType w:val="multilevel"/>
    <w:tmpl w:val="112034F6"/>
    <w:lvl w:ilvl="0">
      <w:start w:val="1"/>
      <w:numFmt w:val="decimal"/>
      <w:pStyle w:val="01-Level1-BB"/>
      <w:lvlText w:val="%1"/>
      <w:lvlJc w:val="left"/>
      <w:pPr>
        <w:tabs>
          <w:tab w:val="num" w:pos="720"/>
        </w:tabs>
        <w:ind w:left="720" w:hanging="720"/>
      </w:pPr>
      <w:rPr>
        <w:rFonts w:hint="default"/>
        <w:b/>
        <w:i w:val="0"/>
      </w:rPr>
    </w:lvl>
    <w:lvl w:ilvl="1">
      <w:start w:val="1"/>
      <w:numFmt w:val="decimal"/>
      <w:pStyle w:val="01-Level2-BB"/>
      <w:lvlText w:val="%1.%2"/>
      <w:lvlJc w:val="left"/>
      <w:pPr>
        <w:tabs>
          <w:tab w:val="num" w:pos="1440"/>
        </w:tabs>
        <w:ind w:left="1440" w:hanging="720"/>
      </w:pPr>
      <w:rPr>
        <w:rFonts w:hint="default"/>
        <w:b w:val="0"/>
        <w:i w:val="0"/>
      </w:rPr>
    </w:lvl>
    <w:lvl w:ilvl="2">
      <w:start w:val="1"/>
      <w:numFmt w:val="decimal"/>
      <w:pStyle w:val="01-Level3-BB"/>
      <w:lvlText w:val="%1.%2.%3"/>
      <w:lvlJc w:val="left"/>
      <w:pPr>
        <w:tabs>
          <w:tab w:val="num" w:pos="2880"/>
        </w:tabs>
        <w:ind w:left="2880" w:hanging="1440"/>
      </w:pPr>
      <w:rPr>
        <w:rFonts w:hint="default"/>
        <w:b w:val="0"/>
        <w:i w:val="0"/>
      </w:rPr>
    </w:lvl>
    <w:lvl w:ilvl="3">
      <w:start w:val="1"/>
      <w:numFmt w:val="decimal"/>
      <w:pStyle w:val="01-Level4-BB"/>
      <w:lvlText w:val="%1.%2.%3.%4"/>
      <w:lvlJc w:val="left"/>
      <w:pPr>
        <w:tabs>
          <w:tab w:val="num" w:pos="2880"/>
        </w:tabs>
        <w:ind w:left="2880" w:hanging="1440"/>
      </w:pPr>
      <w:rPr>
        <w:rFonts w:hint="default"/>
        <w:b w:val="0"/>
        <w:i w:val="0"/>
      </w:rPr>
    </w:lvl>
    <w:lvl w:ilvl="4">
      <w:start w:val="1"/>
      <w:numFmt w:val="decimal"/>
      <w:pStyle w:val="01-Level5-BB"/>
      <w:lvlText w:val="%1.%2.%3.%4.%5"/>
      <w:lvlJc w:val="left"/>
      <w:pPr>
        <w:tabs>
          <w:tab w:val="num" w:pos="2880"/>
        </w:tabs>
        <w:ind w:left="2880" w:hanging="1440"/>
      </w:pPr>
      <w:rPr>
        <w:rFonts w:hint="default"/>
        <w:b w:val="0"/>
        <w:i w:val="0"/>
      </w:rPr>
    </w:lvl>
    <w:lvl w:ilvl="5">
      <w:start w:val="1"/>
      <w:numFmt w:val="decimal"/>
      <w:lvlText w:val="%1.%2.%3.%4.%5.%6."/>
      <w:lvlJc w:val="left"/>
      <w:pPr>
        <w:tabs>
          <w:tab w:val="num" w:pos="3240"/>
        </w:tabs>
        <w:ind w:left="2736" w:hanging="936"/>
      </w:pPr>
      <w:rPr>
        <w:rFonts w:hint="default"/>
        <w:b w:val="0"/>
        <w:i w:val="0"/>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7" w15:restartNumberingAfterBreak="0">
    <w:nsid w:val="154A5C46"/>
    <w:multiLevelType w:val="hybridMultilevel"/>
    <w:tmpl w:val="A022EAD6"/>
    <w:lvl w:ilvl="0" w:tplc="8020C0A6">
      <w:start w:val="1"/>
      <w:numFmt w:val="decimal"/>
      <w:pStyle w:val="Schedule"/>
      <w:lvlText w:val="%1"/>
      <w:lvlJc w:val="center"/>
      <w:pPr>
        <w:tabs>
          <w:tab w:val="num" w:pos="0"/>
        </w:tabs>
        <w:ind w:left="0" w:firstLine="0"/>
      </w:pPr>
      <w:rPr>
        <w:rFonts w:hint="default"/>
        <w:vanish/>
      </w:rPr>
    </w:lvl>
    <w:lvl w:ilvl="1" w:tplc="3540265C">
      <w:numFmt w:val="decimal"/>
      <w:lvlText w:val=""/>
      <w:lvlJc w:val="left"/>
    </w:lvl>
    <w:lvl w:ilvl="2" w:tplc="230842F6">
      <w:numFmt w:val="decimal"/>
      <w:lvlText w:val=""/>
      <w:lvlJc w:val="left"/>
    </w:lvl>
    <w:lvl w:ilvl="3" w:tplc="6834134E">
      <w:numFmt w:val="decimal"/>
      <w:lvlText w:val=""/>
      <w:lvlJc w:val="left"/>
    </w:lvl>
    <w:lvl w:ilvl="4" w:tplc="E8C8EFFA">
      <w:numFmt w:val="decimal"/>
      <w:lvlText w:val=""/>
      <w:lvlJc w:val="left"/>
    </w:lvl>
    <w:lvl w:ilvl="5" w:tplc="08449BB8">
      <w:numFmt w:val="decimal"/>
      <w:lvlText w:val=""/>
      <w:lvlJc w:val="left"/>
    </w:lvl>
    <w:lvl w:ilvl="6" w:tplc="7CA41C8C">
      <w:numFmt w:val="decimal"/>
      <w:lvlText w:val=""/>
      <w:lvlJc w:val="left"/>
    </w:lvl>
    <w:lvl w:ilvl="7" w:tplc="7334303E">
      <w:numFmt w:val="decimal"/>
      <w:lvlText w:val=""/>
      <w:lvlJc w:val="left"/>
    </w:lvl>
    <w:lvl w:ilvl="8" w:tplc="28F0C1E8">
      <w:numFmt w:val="decimal"/>
      <w:lvlText w:val=""/>
      <w:lvlJc w:val="left"/>
    </w:lvl>
  </w:abstractNum>
  <w:abstractNum w:abstractNumId="8" w15:restartNumberingAfterBreak="0">
    <w:nsid w:val="17024C0D"/>
    <w:multiLevelType w:val="multilevel"/>
    <w:tmpl w:val="3D58B398"/>
    <w:lvl w:ilvl="0">
      <w:start w:val="1"/>
      <w:numFmt w:val="decimal"/>
      <w:pStyle w:val="Part"/>
      <w:lvlText w:val="Part %1"/>
      <w:lvlJc w:val="left"/>
      <w:pPr>
        <w:tabs>
          <w:tab w:val="num" w:pos="851"/>
        </w:tabs>
        <w:ind w:left="851" w:hanging="851"/>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8273D40"/>
    <w:multiLevelType w:val="hybridMultilevel"/>
    <w:tmpl w:val="E838539C"/>
    <w:lvl w:ilvl="0" w:tplc="531CC36E">
      <w:start w:val="1"/>
      <w:numFmt w:val="bullet"/>
      <w:pStyle w:val="02-Bullet1-BB"/>
      <w:lvlText w:val=""/>
      <w:lvlJc w:val="left"/>
      <w:pPr>
        <w:tabs>
          <w:tab w:val="num" w:pos="1080"/>
        </w:tabs>
        <w:ind w:left="1080" w:hanging="360"/>
      </w:pPr>
      <w:rPr>
        <w:rFonts w:ascii="Symbol" w:hAnsi="Symbol" w:hint="default"/>
      </w:rPr>
    </w:lvl>
    <w:lvl w:ilvl="1" w:tplc="0030892A">
      <w:start w:val="1"/>
      <w:numFmt w:val="bullet"/>
      <w:pStyle w:val="02-Bullet2-BB"/>
      <w:lvlText w:val=""/>
      <w:lvlJc w:val="left"/>
      <w:pPr>
        <w:tabs>
          <w:tab w:val="num" w:pos="1800"/>
        </w:tabs>
        <w:ind w:left="1797" w:hanging="357"/>
      </w:pPr>
      <w:rPr>
        <w:rFonts w:ascii="Symbol" w:hAnsi="Symbol" w:hint="default"/>
      </w:rPr>
    </w:lvl>
    <w:lvl w:ilvl="2" w:tplc="804416DC">
      <w:start w:val="1"/>
      <w:numFmt w:val="bullet"/>
      <w:pStyle w:val="02-Bullet3-BB"/>
      <w:lvlText w:val=""/>
      <w:lvlJc w:val="left"/>
      <w:pPr>
        <w:tabs>
          <w:tab w:val="num" w:pos="2875"/>
        </w:tabs>
        <w:ind w:left="2875" w:hanging="380"/>
      </w:pPr>
      <w:rPr>
        <w:rFonts w:ascii="Symbol" w:hAnsi="Symbol" w:hint="default"/>
      </w:rPr>
    </w:lvl>
    <w:lvl w:ilvl="3" w:tplc="3636280E">
      <w:start w:val="1"/>
      <w:numFmt w:val="bullet"/>
      <w:pStyle w:val="02-Bullet4-BB"/>
      <w:lvlText w:val=""/>
      <w:lvlJc w:val="left"/>
      <w:pPr>
        <w:tabs>
          <w:tab w:val="num" w:pos="3575"/>
        </w:tabs>
        <w:ind w:left="3572" w:hanging="357"/>
      </w:pPr>
      <w:rPr>
        <w:rFonts w:ascii="Symbol" w:hAnsi="Symbol" w:hint="default"/>
      </w:rPr>
    </w:lvl>
    <w:lvl w:ilvl="4" w:tplc="E532403C">
      <w:start w:val="1"/>
      <w:numFmt w:val="bullet"/>
      <w:pStyle w:val="02-Bullet5-BB"/>
      <w:lvlText w:val=""/>
      <w:lvlJc w:val="left"/>
      <w:pPr>
        <w:tabs>
          <w:tab w:val="num" w:pos="4369"/>
        </w:tabs>
        <w:ind w:left="4366" w:hanging="357"/>
      </w:pPr>
      <w:rPr>
        <w:rFonts w:ascii="Symbol" w:hAnsi="Symbol" w:hint="default"/>
      </w:rPr>
    </w:lvl>
    <w:lvl w:ilvl="5" w:tplc="D264EF58">
      <w:start w:val="1"/>
      <w:numFmt w:val="bullet"/>
      <w:lvlText w:val=""/>
      <w:lvlJc w:val="left"/>
      <w:pPr>
        <w:tabs>
          <w:tab w:val="num" w:pos="2880"/>
        </w:tabs>
        <w:ind w:left="2880" w:hanging="360"/>
      </w:pPr>
      <w:rPr>
        <w:rFonts w:ascii="Wingdings" w:hAnsi="Wingdings" w:hint="default"/>
      </w:rPr>
    </w:lvl>
    <w:lvl w:ilvl="6" w:tplc="8E90923E">
      <w:start w:val="1"/>
      <w:numFmt w:val="bullet"/>
      <w:lvlText w:val=""/>
      <w:lvlJc w:val="left"/>
      <w:pPr>
        <w:tabs>
          <w:tab w:val="num" w:pos="3240"/>
        </w:tabs>
        <w:ind w:left="3240" w:hanging="360"/>
      </w:pPr>
      <w:rPr>
        <w:rFonts w:ascii="Wingdings" w:hAnsi="Wingdings" w:hint="default"/>
      </w:rPr>
    </w:lvl>
    <w:lvl w:ilvl="7" w:tplc="BE706874">
      <w:start w:val="1"/>
      <w:numFmt w:val="bullet"/>
      <w:lvlText w:val=""/>
      <w:lvlJc w:val="left"/>
      <w:pPr>
        <w:tabs>
          <w:tab w:val="num" w:pos="3600"/>
        </w:tabs>
        <w:ind w:left="3600" w:hanging="360"/>
      </w:pPr>
      <w:rPr>
        <w:rFonts w:ascii="Symbol" w:hAnsi="Symbol" w:hint="default"/>
      </w:rPr>
    </w:lvl>
    <w:lvl w:ilvl="8" w:tplc="825EEBBA">
      <w:start w:val="1"/>
      <w:numFmt w:val="bullet"/>
      <w:lvlText w:val=""/>
      <w:lvlJc w:val="left"/>
      <w:pPr>
        <w:tabs>
          <w:tab w:val="num" w:pos="3960"/>
        </w:tabs>
        <w:ind w:left="3960" w:hanging="360"/>
      </w:pPr>
      <w:rPr>
        <w:rFonts w:ascii="Symbol" w:hAnsi="Symbol" w:hint="default"/>
      </w:rPr>
    </w:lvl>
  </w:abstractNum>
  <w:abstractNum w:abstractNumId="10" w15:restartNumberingAfterBreak="0">
    <w:nsid w:val="1933730B"/>
    <w:multiLevelType w:val="hybridMultilevel"/>
    <w:tmpl w:val="B7B29B5E"/>
    <w:lvl w:ilvl="0" w:tplc="7A22F67C">
      <w:start w:val="1"/>
      <w:numFmt w:val="decimal"/>
      <w:pStyle w:val="Parties"/>
      <w:lvlText w:val="(%1)"/>
      <w:lvlJc w:val="left"/>
      <w:pPr>
        <w:tabs>
          <w:tab w:val="num" w:pos="851"/>
        </w:tabs>
        <w:ind w:left="851" w:hanging="851"/>
      </w:pPr>
    </w:lvl>
    <w:lvl w:ilvl="1" w:tplc="95D81F9C">
      <w:numFmt w:val="decimal"/>
      <w:lvlText w:val=""/>
      <w:lvlJc w:val="left"/>
    </w:lvl>
    <w:lvl w:ilvl="2" w:tplc="FCAAA6C2">
      <w:numFmt w:val="decimal"/>
      <w:lvlText w:val=""/>
      <w:lvlJc w:val="left"/>
    </w:lvl>
    <w:lvl w:ilvl="3" w:tplc="E634F106">
      <w:numFmt w:val="decimal"/>
      <w:lvlText w:val=""/>
      <w:lvlJc w:val="left"/>
    </w:lvl>
    <w:lvl w:ilvl="4" w:tplc="34621BBE">
      <w:numFmt w:val="decimal"/>
      <w:lvlText w:val=""/>
      <w:lvlJc w:val="left"/>
    </w:lvl>
    <w:lvl w:ilvl="5" w:tplc="C4C67D58">
      <w:numFmt w:val="decimal"/>
      <w:lvlText w:val=""/>
      <w:lvlJc w:val="left"/>
    </w:lvl>
    <w:lvl w:ilvl="6" w:tplc="07B29630">
      <w:numFmt w:val="decimal"/>
      <w:lvlText w:val=""/>
      <w:lvlJc w:val="left"/>
    </w:lvl>
    <w:lvl w:ilvl="7" w:tplc="3732FA24">
      <w:numFmt w:val="decimal"/>
      <w:lvlText w:val=""/>
      <w:lvlJc w:val="left"/>
    </w:lvl>
    <w:lvl w:ilvl="8" w:tplc="02CEF9BA">
      <w:numFmt w:val="decimal"/>
      <w:lvlText w:val=""/>
      <w:lvlJc w:val="left"/>
    </w:lvl>
  </w:abstractNum>
  <w:abstractNum w:abstractNumId="11" w15:restartNumberingAfterBreak="0">
    <w:nsid w:val="202557C0"/>
    <w:multiLevelType w:val="hybridMultilevel"/>
    <w:tmpl w:val="1EC26C3E"/>
    <w:lvl w:ilvl="0" w:tplc="44700BFA">
      <w:start w:val="1"/>
      <w:numFmt w:val="lowerLetter"/>
      <w:pStyle w:val="aBankingDefinition"/>
      <w:lvlText w:val="(%1)"/>
      <w:lvlJc w:val="left"/>
      <w:pPr>
        <w:tabs>
          <w:tab w:val="num" w:pos="1843"/>
        </w:tabs>
        <w:ind w:left="1843" w:hanging="992"/>
      </w:pPr>
      <w:rPr>
        <w:rFonts w:hint="default"/>
      </w:rPr>
    </w:lvl>
    <w:lvl w:ilvl="1" w:tplc="CA8CE64C">
      <w:start w:val="1"/>
      <w:numFmt w:val="lowerRoman"/>
      <w:pStyle w:val="iBankingDefinition"/>
      <w:lvlText w:val="(%2)"/>
      <w:lvlJc w:val="left"/>
      <w:pPr>
        <w:tabs>
          <w:tab w:val="num" w:pos="3119"/>
        </w:tabs>
        <w:ind w:left="3119" w:hanging="1276"/>
      </w:pPr>
      <w:rPr>
        <w:rFonts w:hint="default"/>
      </w:rPr>
    </w:lvl>
    <w:lvl w:ilvl="2" w:tplc="7B0E6B30">
      <w:start w:val="1"/>
      <w:numFmt w:val="lowerRoman"/>
      <w:lvlText w:val="(%3)"/>
      <w:lvlJc w:val="left"/>
      <w:pPr>
        <w:tabs>
          <w:tab w:val="num" w:pos="4253"/>
        </w:tabs>
        <w:ind w:left="4253" w:hanging="1134"/>
      </w:pPr>
      <w:rPr>
        <w:rFonts w:hint="default"/>
      </w:rPr>
    </w:lvl>
    <w:lvl w:ilvl="3" w:tplc="A5E6E23C">
      <w:start w:val="1"/>
      <w:numFmt w:val="lowerLetter"/>
      <w:lvlText w:val="(%4)"/>
      <w:lvlJc w:val="left"/>
      <w:pPr>
        <w:tabs>
          <w:tab w:val="num" w:pos="4253"/>
        </w:tabs>
        <w:ind w:left="4253" w:hanging="1134"/>
      </w:pPr>
      <w:rPr>
        <w:rFonts w:hint="default"/>
      </w:rPr>
    </w:lvl>
    <w:lvl w:ilvl="4" w:tplc="D1C0386C">
      <w:start w:val="1"/>
      <w:numFmt w:val="none"/>
      <w:lvlText w:val=""/>
      <w:lvlJc w:val="left"/>
      <w:pPr>
        <w:tabs>
          <w:tab w:val="num" w:pos="2880"/>
        </w:tabs>
        <w:ind w:left="2232" w:hanging="792"/>
      </w:pPr>
      <w:rPr>
        <w:rFonts w:hint="default"/>
      </w:rPr>
    </w:lvl>
    <w:lvl w:ilvl="5" w:tplc="0FCC613A">
      <w:start w:val="1"/>
      <w:numFmt w:val="none"/>
      <w:lvlText w:val=""/>
      <w:lvlJc w:val="left"/>
      <w:pPr>
        <w:tabs>
          <w:tab w:val="num" w:pos="3240"/>
        </w:tabs>
        <w:ind w:left="2736" w:hanging="936"/>
      </w:pPr>
      <w:rPr>
        <w:rFonts w:hint="default"/>
      </w:rPr>
    </w:lvl>
    <w:lvl w:ilvl="6" w:tplc="4AB0B5A6">
      <w:start w:val="1"/>
      <w:numFmt w:val="none"/>
      <w:lvlText w:val=""/>
      <w:lvlJc w:val="left"/>
      <w:pPr>
        <w:tabs>
          <w:tab w:val="num" w:pos="3960"/>
        </w:tabs>
        <w:ind w:left="3240" w:hanging="1080"/>
      </w:pPr>
      <w:rPr>
        <w:rFonts w:hint="default"/>
      </w:rPr>
    </w:lvl>
    <w:lvl w:ilvl="7" w:tplc="4642A84E">
      <w:start w:val="1"/>
      <w:numFmt w:val="none"/>
      <w:lvlText w:val=""/>
      <w:lvlJc w:val="left"/>
      <w:pPr>
        <w:tabs>
          <w:tab w:val="num" w:pos="4680"/>
        </w:tabs>
        <w:ind w:left="3744" w:hanging="1224"/>
      </w:pPr>
      <w:rPr>
        <w:rFonts w:hint="default"/>
      </w:rPr>
    </w:lvl>
    <w:lvl w:ilvl="8" w:tplc="30D24F66">
      <w:start w:val="1"/>
      <w:numFmt w:val="none"/>
      <w:lvlText w:val=""/>
      <w:lvlJc w:val="left"/>
      <w:pPr>
        <w:tabs>
          <w:tab w:val="num" w:pos="5040"/>
        </w:tabs>
        <w:ind w:left="4320" w:hanging="1440"/>
      </w:pPr>
      <w:rPr>
        <w:rFonts w:hint="default"/>
      </w:rPr>
    </w:lvl>
  </w:abstractNum>
  <w:abstractNum w:abstractNumId="12" w15:restartNumberingAfterBreak="0">
    <w:nsid w:val="259E65AF"/>
    <w:multiLevelType w:val="hybridMultilevel"/>
    <w:tmpl w:val="680E74BC"/>
    <w:lvl w:ilvl="0" w:tplc="06AC6F88">
      <w:start w:val="1"/>
      <w:numFmt w:val="bullet"/>
      <w:pStyle w:val="00-Bullet-BB"/>
      <w:lvlText w:val=""/>
      <w:lvlJc w:val="left"/>
      <w:pPr>
        <w:tabs>
          <w:tab w:val="num" w:pos="360"/>
        </w:tabs>
        <w:ind w:left="357" w:hanging="35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EA20EE"/>
    <w:multiLevelType w:val="multilevel"/>
    <w:tmpl w:val="0CA6B386"/>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4" w15:restartNumberingAfterBreak="0">
    <w:nsid w:val="31D27607"/>
    <w:multiLevelType w:val="multilevel"/>
    <w:tmpl w:val="C13A4220"/>
    <w:name w:val="FirstScheduleScheme"/>
    <w:lvl w:ilvl="0">
      <w:start w:val="1"/>
      <w:numFmt w:val="decimal"/>
      <w:pStyle w:val="01-ScheduleHeading"/>
      <w:suff w:val="nothing"/>
      <w:lvlText w:val="Schedule %1"/>
      <w:lvlJc w:val="left"/>
      <w:pPr>
        <w:ind w:left="0" w:firstLine="0"/>
      </w:pPr>
      <w:rPr>
        <w:rFonts w:hint="default"/>
      </w:rPr>
    </w:lvl>
    <w:lvl w:ilvl="1">
      <w:start w:val="1"/>
      <w:numFmt w:val="upperRoman"/>
      <w:pStyle w:val="01-SchedulePartHeading"/>
      <w:suff w:val="nothing"/>
      <w:lvlText w:val="Part %2"/>
      <w:lvlJc w:val="left"/>
      <w:pPr>
        <w:ind w:left="0" w:firstLine="0"/>
      </w:pPr>
      <w:rPr>
        <w:rFonts w:hint="default"/>
      </w:rPr>
    </w:lvl>
    <w:lvl w:ilvl="2">
      <w:start w:val="1"/>
      <w:numFmt w:val="decimal"/>
      <w:pStyle w:val="01-S-Level1-BB"/>
      <w:lvlText w:val="%3"/>
      <w:lvlJc w:val="left"/>
      <w:pPr>
        <w:tabs>
          <w:tab w:val="num" w:pos="720"/>
        </w:tabs>
        <w:ind w:left="720" w:hanging="720"/>
      </w:pPr>
      <w:rPr>
        <w:rFonts w:hint="default"/>
      </w:rPr>
    </w:lvl>
    <w:lvl w:ilvl="3">
      <w:start w:val="1"/>
      <w:numFmt w:val="decimal"/>
      <w:pStyle w:val="01-S-Level2-BB"/>
      <w:lvlText w:val="%3.%4"/>
      <w:lvlJc w:val="left"/>
      <w:pPr>
        <w:tabs>
          <w:tab w:val="num" w:pos="1440"/>
        </w:tabs>
        <w:ind w:left="1440" w:hanging="720"/>
      </w:pPr>
      <w:rPr>
        <w:rFonts w:hint="default"/>
      </w:rPr>
    </w:lvl>
    <w:lvl w:ilvl="4">
      <w:start w:val="1"/>
      <w:numFmt w:val="decimal"/>
      <w:pStyle w:val="01-S-Level3-BB"/>
      <w:lvlText w:val="%3.%4.%5"/>
      <w:lvlJc w:val="left"/>
      <w:pPr>
        <w:tabs>
          <w:tab w:val="num" w:pos="2880"/>
        </w:tabs>
        <w:ind w:left="2880" w:hanging="1440"/>
      </w:pPr>
      <w:rPr>
        <w:rFonts w:hint="default"/>
      </w:rPr>
    </w:lvl>
    <w:lvl w:ilvl="5">
      <w:start w:val="1"/>
      <w:numFmt w:val="decimal"/>
      <w:pStyle w:val="01-S-Level4-BB"/>
      <w:lvlText w:val="%3.%4.%5.%6"/>
      <w:lvlJc w:val="left"/>
      <w:pPr>
        <w:tabs>
          <w:tab w:val="num" w:pos="2880"/>
        </w:tabs>
        <w:ind w:left="2880" w:hanging="1440"/>
      </w:pPr>
      <w:rPr>
        <w:rFonts w:hint="default"/>
      </w:rPr>
    </w:lvl>
    <w:lvl w:ilvl="6">
      <w:start w:val="1"/>
      <w:numFmt w:val="decimal"/>
      <w:pStyle w:val="01-S-Level5-BB"/>
      <w:lvlText w:val="%3.%4.%5.%6.%7"/>
      <w:lvlJc w:val="left"/>
      <w:pPr>
        <w:tabs>
          <w:tab w:val="num" w:pos="2880"/>
        </w:tabs>
        <w:ind w:left="2880" w:hanging="1440"/>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5" w15:restartNumberingAfterBreak="0">
    <w:nsid w:val="3757382E"/>
    <w:multiLevelType w:val="multilevel"/>
    <w:tmpl w:val="3752AB2C"/>
    <w:lvl w:ilvl="0">
      <w:start w:val="1"/>
      <w:numFmt w:val="decimal"/>
      <w:pStyle w:val="Rule1"/>
      <w:lvlText w:val="Rule %1"/>
      <w:lvlJc w:val="left"/>
      <w:pPr>
        <w:tabs>
          <w:tab w:val="num" w:pos="1077"/>
        </w:tabs>
        <w:ind w:left="1077" w:hanging="1077"/>
      </w:pPr>
      <w:rPr>
        <w:rFonts w:hint="default"/>
        <w:b/>
        <w:i w:val="0"/>
      </w:rPr>
    </w:lvl>
    <w:lvl w:ilvl="1">
      <w:start w:val="1"/>
      <w:numFmt w:val="decimal"/>
      <w:pStyle w:val="Rule2"/>
      <w:lvlText w:val="%1.%2"/>
      <w:lvlJc w:val="left"/>
      <w:pPr>
        <w:tabs>
          <w:tab w:val="num" w:pos="1077"/>
        </w:tabs>
        <w:ind w:left="1077" w:hanging="1077"/>
      </w:pPr>
      <w:rPr>
        <w:rFonts w:hint="default"/>
      </w:rPr>
    </w:lvl>
    <w:lvl w:ilvl="2">
      <w:start w:val="1"/>
      <w:numFmt w:val="decimal"/>
      <w:pStyle w:val="Rule3"/>
      <w:lvlText w:val="%1.%2.%3"/>
      <w:lvlJc w:val="left"/>
      <w:pPr>
        <w:tabs>
          <w:tab w:val="num" w:pos="2211"/>
        </w:tabs>
        <w:ind w:left="2211" w:hanging="1134"/>
      </w:pPr>
      <w:rPr>
        <w:rFonts w:hint="default"/>
      </w:rPr>
    </w:lvl>
    <w:lvl w:ilvl="3">
      <w:start w:val="1"/>
      <w:numFmt w:val="decimal"/>
      <w:pStyle w:val="Rule4"/>
      <w:lvlText w:val="%1.%2.%3.%4"/>
      <w:lvlJc w:val="left"/>
      <w:pPr>
        <w:tabs>
          <w:tab w:val="num" w:pos="3686"/>
        </w:tabs>
        <w:ind w:left="3686" w:hanging="1475"/>
      </w:pPr>
      <w:rPr>
        <w:rFonts w:hint="default"/>
      </w:rPr>
    </w:lvl>
    <w:lvl w:ilvl="4">
      <w:start w:val="1"/>
      <w:numFmt w:val="decimal"/>
      <w:pStyle w:val="Rule5"/>
      <w:lvlText w:val="%1.%2.%3.%4.%5"/>
      <w:lvlJc w:val="left"/>
      <w:pPr>
        <w:tabs>
          <w:tab w:val="num" w:pos="3686"/>
        </w:tabs>
        <w:ind w:left="3686" w:hanging="1475"/>
      </w:pPr>
      <w:rPr>
        <w:rFonts w:hint="default"/>
      </w:rPr>
    </w:lvl>
    <w:lvl w:ilvl="5">
      <w:start w:val="1"/>
      <w:numFmt w:val="none"/>
      <w:lvlText w:val="(Not Defined)"/>
      <w:lvlJc w:val="left"/>
      <w:pPr>
        <w:tabs>
          <w:tab w:val="num" w:pos="1440"/>
        </w:tabs>
        <w:ind w:left="1152" w:hanging="1152"/>
      </w:pPr>
      <w:rPr>
        <w:rFonts w:hint="default"/>
      </w:rPr>
    </w:lvl>
    <w:lvl w:ilvl="6">
      <w:start w:val="1"/>
      <w:numFmt w:val="none"/>
      <w:lvlText w:val="(Not Defined)"/>
      <w:lvlJc w:val="left"/>
      <w:pPr>
        <w:tabs>
          <w:tab w:val="num" w:pos="1440"/>
        </w:tabs>
        <w:ind w:left="1296" w:hanging="1296"/>
      </w:pPr>
      <w:rPr>
        <w:rFonts w:hint="default"/>
      </w:rPr>
    </w:lvl>
    <w:lvl w:ilvl="7">
      <w:start w:val="1"/>
      <w:numFmt w:val="none"/>
      <w:lvlText w:val="(Not Defined)"/>
      <w:lvlJc w:val="left"/>
      <w:pPr>
        <w:tabs>
          <w:tab w:val="num" w:pos="1440"/>
        </w:tabs>
        <w:ind w:left="1440" w:hanging="1440"/>
      </w:pPr>
      <w:rPr>
        <w:rFonts w:hint="default"/>
      </w:rPr>
    </w:lvl>
    <w:lvl w:ilvl="8">
      <w:start w:val="1"/>
      <w:numFmt w:val="none"/>
      <w:lvlText w:val="(Not Defined)"/>
      <w:lvlJc w:val="left"/>
      <w:pPr>
        <w:tabs>
          <w:tab w:val="num" w:pos="1584"/>
        </w:tabs>
        <w:ind w:left="1584" w:hanging="1584"/>
      </w:pPr>
      <w:rPr>
        <w:rFonts w:hint="default"/>
      </w:rPr>
    </w:lvl>
  </w:abstractNum>
  <w:abstractNum w:abstractNumId="16" w15:restartNumberingAfterBreak="0">
    <w:nsid w:val="39871CA0"/>
    <w:multiLevelType w:val="hybridMultilevel"/>
    <w:tmpl w:val="F4B45962"/>
    <w:lvl w:ilvl="0" w:tplc="7EFC0522">
      <w:start w:val="1"/>
      <w:numFmt w:val="bullet"/>
      <w:pStyle w:val="01-Bullet1-BB"/>
      <w:lvlText w:val=""/>
      <w:lvlJc w:val="left"/>
      <w:pPr>
        <w:tabs>
          <w:tab w:val="num" w:pos="1080"/>
        </w:tabs>
        <w:ind w:left="1077" w:hanging="357"/>
      </w:pPr>
      <w:rPr>
        <w:rFonts w:ascii="Symbol" w:hAnsi="Symbol" w:hint="default"/>
        <w:color w:val="auto"/>
      </w:rPr>
    </w:lvl>
    <w:lvl w:ilvl="1" w:tplc="4340455A">
      <w:start w:val="1"/>
      <w:numFmt w:val="bullet"/>
      <w:pStyle w:val="01-Bullet2-BB"/>
      <w:lvlText w:val=""/>
      <w:lvlJc w:val="left"/>
      <w:pPr>
        <w:tabs>
          <w:tab w:val="num" w:pos="1800"/>
        </w:tabs>
        <w:ind w:left="1797" w:hanging="357"/>
      </w:pPr>
      <w:rPr>
        <w:rFonts w:ascii="Symbol" w:hAnsi="Symbol" w:hint="default"/>
      </w:rPr>
    </w:lvl>
    <w:lvl w:ilvl="2" w:tplc="18F25CD2">
      <w:start w:val="1"/>
      <w:numFmt w:val="bullet"/>
      <w:pStyle w:val="01-Bullet3-BB"/>
      <w:lvlText w:val=""/>
      <w:lvlJc w:val="left"/>
      <w:pPr>
        <w:tabs>
          <w:tab w:val="num" w:pos="3240"/>
        </w:tabs>
        <w:ind w:left="3238" w:hanging="358"/>
      </w:pPr>
      <w:rPr>
        <w:rFonts w:ascii="Symbol" w:hAnsi="Symbol" w:hint="default"/>
      </w:rPr>
    </w:lvl>
    <w:lvl w:ilvl="3" w:tplc="72C20A8A">
      <w:start w:val="1"/>
      <w:numFmt w:val="bullet"/>
      <w:pStyle w:val="01-Bullet4-BB"/>
      <w:lvlText w:val=""/>
      <w:lvlJc w:val="left"/>
      <w:pPr>
        <w:tabs>
          <w:tab w:val="num" w:pos="3240"/>
        </w:tabs>
        <w:ind w:left="3238" w:hanging="358"/>
      </w:pPr>
      <w:rPr>
        <w:rFonts w:ascii="Symbol" w:hAnsi="Symbol" w:hint="default"/>
      </w:rPr>
    </w:lvl>
    <w:lvl w:ilvl="4" w:tplc="C1C41572">
      <w:start w:val="1"/>
      <w:numFmt w:val="bullet"/>
      <w:pStyle w:val="01-Bullet5-BB"/>
      <w:lvlText w:val=""/>
      <w:lvlJc w:val="left"/>
      <w:pPr>
        <w:tabs>
          <w:tab w:val="num" w:pos="3240"/>
        </w:tabs>
        <w:ind w:left="3238" w:hanging="358"/>
      </w:pPr>
      <w:rPr>
        <w:rFonts w:ascii="Symbol" w:hAnsi="Symbol" w:hint="default"/>
      </w:rPr>
    </w:lvl>
    <w:lvl w:ilvl="5" w:tplc="33583144">
      <w:start w:val="1"/>
      <w:numFmt w:val="bullet"/>
      <w:lvlText w:val=""/>
      <w:lvlJc w:val="left"/>
      <w:pPr>
        <w:tabs>
          <w:tab w:val="num" w:pos="2880"/>
        </w:tabs>
        <w:ind w:left="2880" w:hanging="360"/>
      </w:pPr>
      <w:rPr>
        <w:rFonts w:ascii="Wingdings" w:hAnsi="Wingdings" w:hint="default"/>
      </w:rPr>
    </w:lvl>
    <w:lvl w:ilvl="6" w:tplc="60505816">
      <w:start w:val="1"/>
      <w:numFmt w:val="bullet"/>
      <w:lvlText w:val=""/>
      <w:lvlJc w:val="left"/>
      <w:pPr>
        <w:tabs>
          <w:tab w:val="num" w:pos="3240"/>
        </w:tabs>
        <w:ind w:left="3240" w:hanging="360"/>
      </w:pPr>
      <w:rPr>
        <w:rFonts w:ascii="Wingdings" w:hAnsi="Wingdings" w:hint="default"/>
      </w:rPr>
    </w:lvl>
    <w:lvl w:ilvl="7" w:tplc="D58A97B4">
      <w:start w:val="1"/>
      <w:numFmt w:val="bullet"/>
      <w:lvlText w:val=""/>
      <w:lvlJc w:val="left"/>
      <w:pPr>
        <w:tabs>
          <w:tab w:val="num" w:pos="3600"/>
        </w:tabs>
        <w:ind w:left="3600" w:hanging="360"/>
      </w:pPr>
      <w:rPr>
        <w:rFonts w:ascii="Symbol" w:hAnsi="Symbol" w:hint="default"/>
      </w:rPr>
    </w:lvl>
    <w:lvl w:ilvl="8" w:tplc="4C4677F0">
      <w:start w:val="1"/>
      <w:numFmt w:val="bullet"/>
      <w:lvlText w:val=""/>
      <w:lvlJc w:val="left"/>
      <w:pPr>
        <w:tabs>
          <w:tab w:val="num" w:pos="3960"/>
        </w:tabs>
        <w:ind w:left="3960" w:hanging="360"/>
      </w:pPr>
      <w:rPr>
        <w:rFonts w:ascii="Symbol" w:hAnsi="Symbol" w:hint="default"/>
      </w:rPr>
    </w:lvl>
  </w:abstractNum>
  <w:abstractNum w:abstractNumId="17" w15:restartNumberingAfterBreak="0">
    <w:nsid w:val="39A81BAA"/>
    <w:multiLevelType w:val="multilevel"/>
    <w:tmpl w:val="2758D634"/>
    <w:lvl w:ilvl="0">
      <w:start w:val="1"/>
      <w:numFmt w:val="decimal"/>
      <w:pStyle w:val="02-ScheduleHeading"/>
      <w:suff w:val="nothing"/>
      <w:lvlText w:val="Schedule %1"/>
      <w:lvlJc w:val="left"/>
      <w:pPr>
        <w:ind w:left="0" w:firstLine="0"/>
      </w:pPr>
      <w:rPr>
        <w:rFonts w:hint="default"/>
      </w:rPr>
    </w:lvl>
    <w:lvl w:ilvl="1">
      <w:start w:val="1"/>
      <w:numFmt w:val="upperRoman"/>
      <w:pStyle w:val="02-SchedulePartHeading"/>
      <w:suff w:val="nothing"/>
      <w:lvlText w:val="Part %2"/>
      <w:lvlJc w:val="left"/>
      <w:pPr>
        <w:ind w:left="0" w:firstLine="0"/>
      </w:pPr>
      <w:rPr>
        <w:rFonts w:hint="default"/>
      </w:rPr>
    </w:lvl>
    <w:lvl w:ilvl="2">
      <w:start w:val="1"/>
      <w:numFmt w:val="decimal"/>
      <w:pStyle w:val="02-S-Level1-BB"/>
      <w:lvlText w:val="%3"/>
      <w:lvlJc w:val="left"/>
      <w:pPr>
        <w:tabs>
          <w:tab w:val="num" w:pos="720"/>
        </w:tabs>
        <w:ind w:left="720" w:hanging="720"/>
      </w:pPr>
      <w:rPr>
        <w:rFonts w:hint="default"/>
      </w:rPr>
    </w:lvl>
    <w:lvl w:ilvl="3">
      <w:start w:val="1"/>
      <w:numFmt w:val="decimal"/>
      <w:pStyle w:val="02-S-Level2-BB"/>
      <w:lvlText w:val="%3.%4"/>
      <w:lvlJc w:val="left"/>
      <w:pPr>
        <w:tabs>
          <w:tab w:val="num" w:pos="1440"/>
        </w:tabs>
        <w:ind w:left="1440" w:hanging="720"/>
      </w:pPr>
      <w:rPr>
        <w:rFonts w:hint="default"/>
      </w:rPr>
    </w:lvl>
    <w:lvl w:ilvl="4">
      <w:start w:val="1"/>
      <w:numFmt w:val="decimal"/>
      <w:pStyle w:val="02-S-Level3-BB"/>
      <w:lvlText w:val="%3.%4.%5"/>
      <w:lvlJc w:val="left"/>
      <w:pPr>
        <w:tabs>
          <w:tab w:val="num" w:pos="2495"/>
        </w:tabs>
        <w:ind w:left="2495" w:hanging="1055"/>
      </w:pPr>
      <w:rPr>
        <w:rFonts w:hint="default"/>
      </w:rPr>
    </w:lvl>
    <w:lvl w:ilvl="5">
      <w:start w:val="1"/>
      <w:numFmt w:val="lowerLetter"/>
      <w:pStyle w:val="02-S-Level4-BB"/>
      <w:lvlText w:val="(%6)"/>
      <w:lvlJc w:val="left"/>
      <w:pPr>
        <w:tabs>
          <w:tab w:val="num" w:pos="3215"/>
        </w:tabs>
        <w:ind w:left="3215" w:hanging="720"/>
      </w:pPr>
      <w:rPr>
        <w:rFonts w:hint="default"/>
      </w:rPr>
    </w:lvl>
    <w:lvl w:ilvl="6">
      <w:start w:val="1"/>
      <w:numFmt w:val="lowerRoman"/>
      <w:pStyle w:val="02-S-Level5-BB"/>
      <w:lvlText w:val="(%7)"/>
      <w:lvlJc w:val="left"/>
      <w:pPr>
        <w:tabs>
          <w:tab w:val="num" w:pos="4009"/>
        </w:tabs>
        <w:ind w:left="4009" w:hanging="794"/>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8" w15:restartNumberingAfterBreak="0">
    <w:nsid w:val="3D285E5E"/>
    <w:multiLevelType w:val="hybridMultilevel"/>
    <w:tmpl w:val="5C9A09CC"/>
    <w:lvl w:ilvl="0" w:tplc="89BC6770">
      <w:start w:val="1"/>
      <w:numFmt w:val="decimal"/>
      <w:pStyle w:val="03-Level1-BB"/>
      <w:lvlText w:val="%1"/>
      <w:lvlJc w:val="left"/>
      <w:pPr>
        <w:tabs>
          <w:tab w:val="num" w:pos="720"/>
        </w:tabs>
        <w:ind w:left="720" w:hanging="720"/>
      </w:pPr>
      <w:rPr>
        <w:rFonts w:hint="default"/>
        <w:b/>
        <w:i w:val="0"/>
      </w:rPr>
    </w:lvl>
    <w:lvl w:ilvl="1" w:tplc="A22E7060">
      <w:start w:val="1"/>
      <w:numFmt w:val="lowerLetter"/>
      <w:pStyle w:val="03-Level2-BB"/>
      <w:lvlText w:val="(%2)"/>
      <w:lvlJc w:val="left"/>
      <w:pPr>
        <w:tabs>
          <w:tab w:val="num" w:pos="1440"/>
        </w:tabs>
        <w:ind w:left="1440" w:hanging="720"/>
      </w:pPr>
      <w:rPr>
        <w:rFonts w:hint="default"/>
        <w:b w:val="0"/>
        <w:i w:val="0"/>
      </w:rPr>
    </w:lvl>
    <w:lvl w:ilvl="2" w:tplc="6D5821CE">
      <w:start w:val="1"/>
      <w:numFmt w:val="lowerRoman"/>
      <w:pStyle w:val="03-Level3-BB"/>
      <w:lvlText w:val="(%3)"/>
      <w:lvlJc w:val="left"/>
      <w:pPr>
        <w:tabs>
          <w:tab w:val="num" w:pos="2520"/>
        </w:tabs>
        <w:ind w:left="2160" w:hanging="720"/>
      </w:pPr>
      <w:rPr>
        <w:rFonts w:hint="default"/>
        <w:b w:val="0"/>
        <w:i w:val="0"/>
      </w:rPr>
    </w:lvl>
    <w:lvl w:ilvl="3" w:tplc="5AAE444A">
      <w:start w:val="1"/>
      <w:numFmt w:val="upperLetter"/>
      <w:pStyle w:val="03-Level4-BB"/>
      <w:lvlText w:val="%4"/>
      <w:lvlJc w:val="left"/>
      <w:pPr>
        <w:tabs>
          <w:tab w:val="num" w:pos="2880"/>
        </w:tabs>
        <w:ind w:left="2880" w:hanging="720"/>
      </w:pPr>
      <w:rPr>
        <w:rFonts w:hint="default"/>
        <w:b w:val="0"/>
        <w:i w:val="0"/>
      </w:rPr>
    </w:lvl>
    <w:lvl w:ilvl="4" w:tplc="2F4E2386">
      <w:start w:val="1"/>
      <w:numFmt w:val="upperRoman"/>
      <w:pStyle w:val="03-Level5-BB"/>
      <w:lvlText w:val="%5"/>
      <w:lvlJc w:val="left"/>
      <w:pPr>
        <w:tabs>
          <w:tab w:val="num" w:pos="3600"/>
        </w:tabs>
        <w:ind w:left="3600" w:hanging="720"/>
      </w:pPr>
      <w:rPr>
        <w:rFonts w:hint="default"/>
        <w:b w:val="0"/>
        <w:i w:val="0"/>
      </w:rPr>
    </w:lvl>
    <w:lvl w:ilvl="5" w:tplc="1DC681C4">
      <w:start w:val="1"/>
      <w:numFmt w:val="lowerRoman"/>
      <w:lvlText w:val="(%6)"/>
      <w:lvlJc w:val="left"/>
      <w:pPr>
        <w:tabs>
          <w:tab w:val="num" w:pos="2160"/>
        </w:tabs>
        <w:ind w:left="2160" w:hanging="360"/>
      </w:pPr>
      <w:rPr>
        <w:rFonts w:hint="default"/>
      </w:rPr>
    </w:lvl>
    <w:lvl w:ilvl="6" w:tplc="AAB42704">
      <w:start w:val="1"/>
      <w:numFmt w:val="decimal"/>
      <w:lvlText w:val="%7."/>
      <w:lvlJc w:val="left"/>
      <w:pPr>
        <w:tabs>
          <w:tab w:val="num" w:pos="2520"/>
        </w:tabs>
        <w:ind w:left="2520" w:hanging="360"/>
      </w:pPr>
      <w:rPr>
        <w:rFonts w:hint="default"/>
      </w:rPr>
    </w:lvl>
    <w:lvl w:ilvl="7" w:tplc="4CEA1A0E">
      <w:start w:val="1"/>
      <w:numFmt w:val="lowerLetter"/>
      <w:lvlText w:val="%8."/>
      <w:lvlJc w:val="left"/>
      <w:pPr>
        <w:tabs>
          <w:tab w:val="num" w:pos="2880"/>
        </w:tabs>
        <w:ind w:left="2880" w:hanging="360"/>
      </w:pPr>
      <w:rPr>
        <w:rFonts w:hint="default"/>
      </w:rPr>
    </w:lvl>
    <w:lvl w:ilvl="8" w:tplc="D8E6A490">
      <w:start w:val="1"/>
      <w:numFmt w:val="lowerRoman"/>
      <w:lvlText w:val="%9."/>
      <w:lvlJc w:val="left"/>
      <w:pPr>
        <w:tabs>
          <w:tab w:val="num" w:pos="3240"/>
        </w:tabs>
        <w:ind w:left="3240" w:hanging="360"/>
      </w:pPr>
      <w:rPr>
        <w:rFonts w:hint="default"/>
      </w:rPr>
    </w:lvl>
  </w:abstractNum>
  <w:abstractNum w:abstractNumId="19" w15:restartNumberingAfterBreak="0">
    <w:nsid w:val="41121C39"/>
    <w:multiLevelType w:val="hybridMultilevel"/>
    <w:tmpl w:val="172EC1B4"/>
    <w:lvl w:ilvl="0" w:tplc="B1DCC006">
      <w:start w:val="1"/>
      <w:numFmt w:val="none"/>
      <w:pStyle w:val="Body"/>
      <w:suff w:val="nothing"/>
      <w:lvlText w:val=""/>
      <w:lvlJc w:val="left"/>
      <w:pPr>
        <w:ind w:left="0" w:firstLine="0"/>
      </w:pPr>
      <w:rPr>
        <w:rFonts w:hint="default"/>
        <w:b w:val="0"/>
        <w:i w:val="0"/>
      </w:rPr>
    </w:lvl>
    <w:lvl w:ilvl="1" w:tplc="27C4D740">
      <w:start w:val="1"/>
      <w:numFmt w:val="lowerLetter"/>
      <w:pStyle w:val="aDefinition"/>
      <w:lvlText w:val="(%2)"/>
      <w:lvlJc w:val="left"/>
      <w:pPr>
        <w:tabs>
          <w:tab w:val="num" w:pos="851"/>
        </w:tabs>
        <w:ind w:left="851" w:hanging="851"/>
      </w:pPr>
      <w:rPr>
        <w:rFonts w:hint="default"/>
      </w:rPr>
    </w:lvl>
    <w:lvl w:ilvl="2" w:tplc="375C312A">
      <w:start w:val="1"/>
      <w:numFmt w:val="lowerRoman"/>
      <w:pStyle w:val="iDefinition"/>
      <w:lvlText w:val="(%3)"/>
      <w:lvlJc w:val="left"/>
      <w:pPr>
        <w:tabs>
          <w:tab w:val="num" w:pos="1843"/>
        </w:tabs>
        <w:ind w:left="1843" w:hanging="992"/>
      </w:pPr>
      <w:rPr>
        <w:rFonts w:hint="default"/>
      </w:rPr>
    </w:lvl>
    <w:lvl w:ilvl="3" w:tplc="7FB6D06A">
      <w:start w:val="1"/>
      <w:numFmt w:val="bullet"/>
      <w:lvlText w:val=""/>
      <w:lvlJc w:val="left"/>
      <w:pPr>
        <w:tabs>
          <w:tab w:val="num" w:pos="1440"/>
        </w:tabs>
        <w:ind w:left="1440" w:hanging="360"/>
      </w:pPr>
      <w:rPr>
        <w:rFonts w:ascii="Symbol" w:hAnsi="Symbol" w:cs="Times New Roman" w:hint="default"/>
      </w:rPr>
    </w:lvl>
    <w:lvl w:ilvl="4" w:tplc="304C2D9C">
      <w:start w:val="1"/>
      <w:numFmt w:val="lowerLetter"/>
      <w:lvlText w:val="(%5)"/>
      <w:lvlJc w:val="left"/>
      <w:pPr>
        <w:tabs>
          <w:tab w:val="num" w:pos="1800"/>
        </w:tabs>
        <w:ind w:left="1800" w:hanging="360"/>
      </w:pPr>
      <w:rPr>
        <w:rFonts w:hint="default"/>
      </w:rPr>
    </w:lvl>
    <w:lvl w:ilvl="5" w:tplc="307EAB0A">
      <w:start w:val="1"/>
      <w:numFmt w:val="lowerRoman"/>
      <w:lvlText w:val="(%6)"/>
      <w:lvlJc w:val="left"/>
      <w:pPr>
        <w:tabs>
          <w:tab w:val="num" w:pos="2160"/>
        </w:tabs>
        <w:ind w:left="2160" w:hanging="360"/>
      </w:pPr>
      <w:rPr>
        <w:rFonts w:hint="default"/>
      </w:rPr>
    </w:lvl>
    <w:lvl w:ilvl="6" w:tplc="4BC2E5F6">
      <w:start w:val="1"/>
      <w:numFmt w:val="decimal"/>
      <w:lvlText w:val="%7."/>
      <w:lvlJc w:val="left"/>
      <w:pPr>
        <w:tabs>
          <w:tab w:val="num" w:pos="2520"/>
        </w:tabs>
        <w:ind w:left="2520" w:hanging="360"/>
      </w:pPr>
      <w:rPr>
        <w:rFonts w:hint="default"/>
      </w:rPr>
    </w:lvl>
    <w:lvl w:ilvl="7" w:tplc="BD5E39D0">
      <w:start w:val="1"/>
      <w:numFmt w:val="lowerLetter"/>
      <w:lvlText w:val="%8."/>
      <w:lvlJc w:val="left"/>
      <w:pPr>
        <w:tabs>
          <w:tab w:val="num" w:pos="2880"/>
        </w:tabs>
        <w:ind w:left="2880" w:hanging="360"/>
      </w:pPr>
      <w:rPr>
        <w:rFonts w:hint="default"/>
      </w:rPr>
    </w:lvl>
    <w:lvl w:ilvl="8" w:tplc="49E8AF58">
      <w:start w:val="1"/>
      <w:numFmt w:val="lowerRoman"/>
      <w:lvlText w:val="%9."/>
      <w:lvlJc w:val="left"/>
      <w:pPr>
        <w:tabs>
          <w:tab w:val="num" w:pos="3240"/>
        </w:tabs>
        <w:ind w:left="3240" w:hanging="360"/>
      </w:pPr>
      <w:rPr>
        <w:rFonts w:hint="default"/>
      </w:rPr>
    </w:lvl>
  </w:abstractNum>
  <w:abstractNum w:abstractNumId="20" w15:restartNumberingAfterBreak="0">
    <w:nsid w:val="47181849"/>
    <w:multiLevelType w:val="multilevel"/>
    <w:tmpl w:val="19F2A0FC"/>
    <w:name w:val="00Appendix"/>
    <w:lvl w:ilvl="0">
      <w:start w:val="1"/>
      <w:numFmt w:val="decimal"/>
      <w:pStyle w:val="00-Appendix-BB"/>
      <w:suff w:val="nothing"/>
      <w:lvlText w:val="Appendix %1"/>
      <w:lvlJc w:val="left"/>
      <w:pPr>
        <w:ind w:left="720" w:hanging="720"/>
      </w:pPr>
      <w:rPr>
        <w:rFonts w:hint="default"/>
      </w:rPr>
    </w:lvl>
    <w:lvl w:ilvl="1">
      <w:start w:val="1"/>
      <w:numFmt w:val="decimalZero"/>
      <w:isLgl/>
      <w:lvlText w:val="Section %1.%2"/>
      <w:lvlJc w:val="left"/>
      <w:pPr>
        <w:tabs>
          <w:tab w:val="num" w:pos="2880"/>
        </w:tabs>
        <w:ind w:left="0" w:firstLine="0"/>
      </w:pPr>
      <w:rPr>
        <w:rFonts w:hint="default"/>
      </w:rPr>
    </w:lvl>
    <w:lvl w:ilvl="2">
      <w:start w:val="1"/>
      <w:numFmt w:val="lowerLetter"/>
      <w:lvlText w:val="(%3)"/>
      <w:lvlJc w:val="left"/>
      <w:pPr>
        <w:tabs>
          <w:tab w:val="num" w:pos="1008"/>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21" w15:restartNumberingAfterBreak="0">
    <w:nsid w:val="4E321209"/>
    <w:multiLevelType w:val="hybridMultilevel"/>
    <w:tmpl w:val="7D3A8B68"/>
    <w:name w:val="ThirdSchemeBullets"/>
    <w:lvl w:ilvl="0" w:tplc="2586ECBE">
      <w:start w:val="1"/>
      <w:numFmt w:val="bullet"/>
      <w:pStyle w:val="03-Bullet1-BB"/>
      <w:lvlText w:val=""/>
      <w:lvlJc w:val="left"/>
      <w:pPr>
        <w:tabs>
          <w:tab w:val="num" w:pos="1080"/>
        </w:tabs>
        <w:ind w:left="1080" w:hanging="360"/>
      </w:pPr>
      <w:rPr>
        <w:rFonts w:ascii="Symbol" w:hAnsi="Symbol" w:hint="default"/>
      </w:rPr>
    </w:lvl>
    <w:lvl w:ilvl="1" w:tplc="E344452E">
      <w:start w:val="1"/>
      <w:numFmt w:val="bullet"/>
      <w:pStyle w:val="03-Bullet2-BB"/>
      <w:lvlText w:val=""/>
      <w:lvlJc w:val="left"/>
      <w:pPr>
        <w:tabs>
          <w:tab w:val="num" w:pos="1800"/>
        </w:tabs>
        <w:ind w:left="1797" w:hanging="357"/>
      </w:pPr>
      <w:rPr>
        <w:rFonts w:ascii="Symbol" w:hAnsi="Symbol" w:hint="default"/>
      </w:rPr>
    </w:lvl>
    <w:lvl w:ilvl="2" w:tplc="69AC62E8">
      <w:start w:val="1"/>
      <w:numFmt w:val="bullet"/>
      <w:pStyle w:val="03-Bullet3-BB"/>
      <w:lvlText w:val=""/>
      <w:lvlJc w:val="left"/>
      <w:pPr>
        <w:tabs>
          <w:tab w:val="num" w:pos="2520"/>
        </w:tabs>
        <w:ind w:left="2517" w:hanging="357"/>
      </w:pPr>
      <w:rPr>
        <w:rFonts w:ascii="Symbol" w:hAnsi="Symbol" w:hint="default"/>
      </w:rPr>
    </w:lvl>
    <w:lvl w:ilvl="3" w:tplc="F1643A12">
      <w:start w:val="1"/>
      <w:numFmt w:val="bullet"/>
      <w:pStyle w:val="03-Bullet4-BB"/>
      <w:lvlText w:val=""/>
      <w:lvlJc w:val="left"/>
      <w:pPr>
        <w:tabs>
          <w:tab w:val="num" w:pos="3240"/>
        </w:tabs>
        <w:ind w:left="3238" w:hanging="358"/>
      </w:pPr>
      <w:rPr>
        <w:rFonts w:ascii="Symbol" w:hAnsi="Symbol" w:hint="default"/>
      </w:rPr>
    </w:lvl>
    <w:lvl w:ilvl="4" w:tplc="514E95B4">
      <w:start w:val="1"/>
      <w:numFmt w:val="bullet"/>
      <w:pStyle w:val="03-Bullet5-BB"/>
      <w:lvlText w:val=""/>
      <w:lvlJc w:val="left"/>
      <w:pPr>
        <w:tabs>
          <w:tab w:val="num" w:pos="3960"/>
        </w:tabs>
        <w:ind w:left="3958" w:hanging="358"/>
      </w:pPr>
      <w:rPr>
        <w:rFonts w:ascii="Symbol" w:hAnsi="Symbol" w:hint="default"/>
      </w:rPr>
    </w:lvl>
    <w:lvl w:ilvl="5" w:tplc="82D2457A">
      <w:start w:val="1"/>
      <w:numFmt w:val="lowerRoman"/>
      <w:lvlText w:val="(%6)"/>
      <w:lvlJc w:val="left"/>
      <w:pPr>
        <w:tabs>
          <w:tab w:val="num" w:pos="2880"/>
        </w:tabs>
        <w:ind w:left="2880" w:hanging="360"/>
      </w:pPr>
      <w:rPr>
        <w:rFonts w:hint="default"/>
      </w:rPr>
    </w:lvl>
    <w:lvl w:ilvl="6" w:tplc="AEA45054">
      <w:start w:val="1"/>
      <w:numFmt w:val="decimal"/>
      <w:lvlText w:val="%7."/>
      <w:lvlJc w:val="left"/>
      <w:pPr>
        <w:tabs>
          <w:tab w:val="num" w:pos="3240"/>
        </w:tabs>
        <w:ind w:left="3240" w:hanging="360"/>
      </w:pPr>
      <w:rPr>
        <w:rFonts w:hint="default"/>
      </w:rPr>
    </w:lvl>
    <w:lvl w:ilvl="7" w:tplc="3A4E5302">
      <w:start w:val="1"/>
      <w:numFmt w:val="lowerLetter"/>
      <w:lvlText w:val="%8."/>
      <w:lvlJc w:val="left"/>
      <w:pPr>
        <w:tabs>
          <w:tab w:val="num" w:pos="3600"/>
        </w:tabs>
        <w:ind w:left="3600" w:hanging="360"/>
      </w:pPr>
      <w:rPr>
        <w:rFonts w:hint="default"/>
      </w:rPr>
    </w:lvl>
    <w:lvl w:ilvl="8" w:tplc="DEB8FBA8">
      <w:start w:val="1"/>
      <w:numFmt w:val="lowerRoman"/>
      <w:lvlText w:val="%9."/>
      <w:lvlJc w:val="left"/>
      <w:pPr>
        <w:tabs>
          <w:tab w:val="num" w:pos="3960"/>
        </w:tabs>
        <w:ind w:left="3960" w:hanging="360"/>
      </w:pPr>
      <w:rPr>
        <w:rFonts w:hint="default"/>
      </w:rPr>
    </w:lvl>
  </w:abstractNum>
  <w:abstractNum w:abstractNumId="22" w15:restartNumberingAfterBreak="0">
    <w:nsid w:val="5D5604DE"/>
    <w:multiLevelType w:val="hybridMultilevel"/>
    <w:tmpl w:val="39F8725A"/>
    <w:lvl w:ilvl="0" w:tplc="40E85652">
      <w:start w:val="1"/>
      <w:numFmt w:val="lowerLetter"/>
      <w:pStyle w:val="abcdDefinition"/>
      <w:lvlText w:val="(%1)"/>
      <w:lvlJc w:val="left"/>
      <w:pPr>
        <w:ind w:left="851" w:hanging="851"/>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2787184"/>
    <w:multiLevelType w:val="multilevel"/>
    <w:tmpl w:val="56C41C16"/>
    <w:lvl w:ilvl="0">
      <w:start w:val="1"/>
      <w:numFmt w:val="decimal"/>
      <w:pStyle w:val="Level1"/>
      <w:lvlText w:val="%1."/>
      <w:lvlJc w:val="left"/>
      <w:pPr>
        <w:tabs>
          <w:tab w:val="num" w:pos="851"/>
        </w:tabs>
        <w:ind w:left="851" w:hanging="851"/>
      </w:pPr>
      <w:rPr>
        <w:rFonts w:hint="default"/>
        <w:b w:val="0"/>
        <w:i w:val="0"/>
        <w:u w:val="none"/>
      </w:rPr>
    </w:lvl>
    <w:lvl w:ilvl="1">
      <w:start w:val="1"/>
      <w:numFmt w:val="decimal"/>
      <w:pStyle w:val="Level2"/>
      <w:lvlText w:val="%1.%2"/>
      <w:lvlJc w:val="left"/>
      <w:pPr>
        <w:tabs>
          <w:tab w:val="num" w:pos="851"/>
        </w:tabs>
        <w:ind w:left="851" w:hanging="851"/>
      </w:pPr>
      <w:rPr>
        <w:rFonts w:hint="default"/>
        <w:b w:val="0"/>
        <w:i w:val="0"/>
        <w:u w:val="none"/>
      </w:rPr>
    </w:lvl>
    <w:lvl w:ilvl="2">
      <w:start w:val="1"/>
      <w:numFmt w:val="decimal"/>
      <w:pStyle w:val="Level3"/>
      <w:lvlText w:val="%1.%2.%3"/>
      <w:lvlJc w:val="left"/>
      <w:pPr>
        <w:tabs>
          <w:tab w:val="num" w:pos="1843"/>
        </w:tabs>
        <w:ind w:left="1843" w:hanging="992"/>
      </w:pPr>
      <w:rPr>
        <w:rFonts w:hint="default"/>
        <w:b w:val="0"/>
        <w:i w:val="0"/>
        <w:u w:val="none"/>
      </w:rPr>
    </w:lvl>
    <w:lvl w:ilvl="3">
      <w:start w:val="1"/>
      <w:numFmt w:val="decimal"/>
      <w:pStyle w:val="Level4"/>
      <w:lvlText w:val="%1.%2.%3.%4"/>
      <w:lvlJc w:val="left"/>
      <w:pPr>
        <w:tabs>
          <w:tab w:val="num" w:pos="3119"/>
        </w:tabs>
        <w:ind w:left="3119" w:hanging="1276"/>
      </w:pPr>
      <w:rPr>
        <w:rFonts w:hint="default"/>
        <w:b w:val="0"/>
        <w:i w:val="0"/>
        <w:u w:val="none"/>
      </w:rPr>
    </w:lvl>
    <w:lvl w:ilvl="4">
      <w:start w:val="1"/>
      <w:numFmt w:val="lowerLetter"/>
      <w:pStyle w:val="Level5"/>
      <w:lvlText w:val="(%5)"/>
      <w:lvlJc w:val="left"/>
      <w:pPr>
        <w:tabs>
          <w:tab w:val="num" w:pos="3119"/>
        </w:tabs>
        <w:ind w:left="3119" w:hanging="1276"/>
      </w:pPr>
      <w:rPr>
        <w:rFonts w:hint="default"/>
        <w:b w:val="0"/>
        <w:i w:val="0"/>
        <w:u w:val="none"/>
      </w:rPr>
    </w:lvl>
    <w:lvl w:ilvl="5">
      <w:start w:val="1"/>
      <w:numFmt w:val="none"/>
      <w:lvlText w:val="(Not Defined)"/>
      <w:lvlJc w:val="left"/>
      <w:pPr>
        <w:tabs>
          <w:tab w:val="num" w:pos="3240"/>
        </w:tabs>
        <w:ind w:left="2736" w:hanging="936"/>
      </w:pPr>
      <w:rPr>
        <w:rFonts w:hint="default"/>
      </w:rPr>
    </w:lvl>
    <w:lvl w:ilvl="6">
      <w:start w:val="1"/>
      <w:numFmt w:val="none"/>
      <w:lvlText w:val="(Not Defined)"/>
      <w:lvlJc w:val="left"/>
      <w:pPr>
        <w:tabs>
          <w:tab w:val="num" w:pos="3600"/>
        </w:tabs>
        <w:ind w:left="3240" w:hanging="1080"/>
      </w:pPr>
      <w:rPr>
        <w:rFonts w:hint="default"/>
      </w:rPr>
    </w:lvl>
    <w:lvl w:ilvl="7">
      <w:start w:val="1"/>
      <w:numFmt w:val="none"/>
      <w:lvlText w:val="(Not Defined)"/>
      <w:lvlJc w:val="left"/>
      <w:pPr>
        <w:tabs>
          <w:tab w:val="num" w:pos="3960"/>
        </w:tabs>
        <w:ind w:left="3744" w:hanging="1224"/>
      </w:pPr>
      <w:rPr>
        <w:rFonts w:hint="default"/>
      </w:rPr>
    </w:lvl>
    <w:lvl w:ilvl="8">
      <w:start w:val="1"/>
      <w:numFmt w:val="none"/>
      <w:lvlText w:val="(Not Defined)"/>
      <w:lvlJc w:val="left"/>
      <w:pPr>
        <w:tabs>
          <w:tab w:val="num" w:pos="4320"/>
        </w:tabs>
        <w:ind w:left="4320" w:hanging="1440"/>
      </w:pPr>
      <w:rPr>
        <w:rFonts w:hint="default"/>
      </w:rPr>
    </w:lvl>
  </w:abstractNum>
  <w:abstractNum w:abstractNumId="24" w15:restartNumberingAfterBreak="0">
    <w:nsid w:val="63270F99"/>
    <w:multiLevelType w:val="multilevel"/>
    <w:tmpl w:val="DF206F2A"/>
    <w:lvl w:ilvl="0">
      <w:start w:val="1"/>
      <w:numFmt w:val="bullet"/>
      <w:pStyle w:val="Bullet1"/>
      <w:lvlText w:val=""/>
      <w:lvlJc w:val="left"/>
      <w:pPr>
        <w:tabs>
          <w:tab w:val="num" w:pos="851"/>
        </w:tabs>
        <w:ind w:left="851" w:hanging="851"/>
      </w:pPr>
      <w:rPr>
        <w:rFonts w:ascii="Symbol" w:hAnsi="Symbol" w:hint="default"/>
        <w:b w:val="0"/>
        <w:i w:val="0"/>
        <w:u w:val="none"/>
      </w:rPr>
    </w:lvl>
    <w:lvl w:ilvl="1">
      <w:start w:val="1"/>
      <w:numFmt w:val="bullet"/>
      <w:pStyle w:val="Bullet2"/>
      <w:lvlText w:val=""/>
      <w:lvlJc w:val="left"/>
      <w:pPr>
        <w:tabs>
          <w:tab w:val="num" w:pos="1843"/>
        </w:tabs>
        <w:ind w:left="1843" w:hanging="992"/>
      </w:pPr>
      <w:rPr>
        <w:rFonts w:ascii="Symbol" w:hAnsi="Symbol" w:hint="default"/>
        <w:b w:val="0"/>
        <w:i w:val="0"/>
        <w:u w:val="none"/>
      </w:rPr>
    </w:lvl>
    <w:lvl w:ilvl="2">
      <w:start w:val="1"/>
      <w:numFmt w:val="bullet"/>
      <w:pStyle w:val="Bullet3"/>
      <w:lvlText w:val=""/>
      <w:lvlJc w:val="left"/>
      <w:pPr>
        <w:tabs>
          <w:tab w:val="num" w:pos="3119"/>
        </w:tabs>
        <w:ind w:left="3119" w:hanging="1276"/>
      </w:pPr>
      <w:rPr>
        <w:rFonts w:ascii="Symbol" w:hAnsi="Symbol" w:hint="default"/>
        <w:b w:val="0"/>
        <w:i w:val="0"/>
        <w:u w:val="none"/>
      </w:rPr>
    </w:lvl>
    <w:lvl w:ilvl="3">
      <w:start w:val="1"/>
      <w:numFmt w:val="lowerLetter"/>
      <w:isLgl/>
      <w:lvlText w:val="%1(Not Defined)"/>
      <w:lvlJc w:val="left"/>
      <w:pPr>
        <w:tabs>
          <w:tab w:val="num" w:pos="4505"/>
        </w:tabs>
        <w:ind w:left="4122" w:hanging="1417"/>
      </w:pPr>
      <w:rPr>
        <w:rFonts w:hint="default"/>
        <w:b w:val="0"/>
        <w:i w:val="0"/>
        <w:u w:val="none"/>
      </w:rPr>
    </w:lvl>
    <w:lvl w:ilvl="4">
      <w:start w:val="1"/>
      <w:numFmt w:val="none"/>
      <w:lvlText w:val="(Not Defined)"/>
      <w:lvlJc w:val="left"/>
      <w:pPr>
        <w:tabs>
          <w:tab w:val="num" w:pos="5562"/>
        </w:tabs>
        <w:ind w:left="4689" w:hanging="567"/>
      </w:pPr>
      <w:rPr>
        <w:rFonts w:hint="default"/>
        <w:b w:val="0"/>
        <w:i w:val="0"/>
        <w:u w:val="none"/>
      </w:rPr>
    </w:lvl>
    <w:lvl w:ilvl="5">
      <w:start w:val="1"/>
      <w:numFmt w:val="none"/>
      <w:lvlText w:val="(Not Defined)"/>
      <w:lvlJc w:val="left"/>
      <w:pPr>
        <w:tabs>
          <w:tab w:val="num" w:pos="6129"/>
        </w:tabs>
        <w:ind w:left="5256" w:hanging="567"/>
      </w:pPr>
      <w:rPr>
        <w:rFonts w:hint="default"/>
        <w:b w:val="0"/>
        <w:i w:val="0"/>
      </w:rPr>
    </w:lvl>
    <w:lvl w:ilvl="6">
      <w:start w:val="1"/>
      <w:numFmt w:val="none"/>
      <w:lvlText w:val="(Not Defined)"/>
      <w:lvlJc w:val="left"/>
      <w:pPr>
        <w:tabs>
          <w:tab w:val="num" w:pos="4320"/>
        </w:tabs>
        <w:ind w:left="3960" w:hanging="1080"/>
      </w:pPr>
      <w:rPr>
        <w:rFonts w:hint="default"/>
        <w:b w:val="0"/>
        <w:i w:val="0"/>
      </w:rPr>
    </w:lvl>
    <w:lvl w:ilvl="7">
      <w:start w:val="1"/>
      <w:numFmt w:val="none"/>
      <w:lvlText w:val="(Not Defined)"/>
      <w:lvlJc w:val="left"/>
      <w:pPr>
        <w:tabs>
          <w:tab w:val="num" w:pos="4680"/>
        </w:tabs>
        <w:ind w:left="4464" w:hanging="1224"/>
      </w:pPr>
      <w:rPr>
        <w:rFonts w:hint="default"/>
        <w:b w:val="0"/>
        <w:i w:val="0"/>
      </w:rPr>
    </w:lvl>
    <w:lvl w:ilvl="8">
      <w:start w:val="1"/>
      <w:numFmt w:val="none"/>
      <w:lvlText w:val="(Not Defined)"/>
      <w:lvlJc w:val="left"/>
      <w:pPr>
        <w:tabs>
          <w:tab w:val="num" w:pos="5040"/>
        </w:tabs>
        <w:ind w:left="5040" w:hanging="1440"/>
      </w:pPr>
      <w:rPr>
        <w:rFonts w:hint="default"/>
        <w:b w:val="0"/>
        <w:i w:val="0"/>
      </w:rPr>
    </w:lvl>
  </w:abstractNum>
  <w:abstractNum w:abstractNumId="25" w15:restartNumberingAfterBreak="0">
    <w:nsid w:val="765A1973"/>
    <w:multiLevelType w:val="hybridMultilevel"/>
    <w:tmpl w:val="95DA3850"/>
    <w:name w:val="03ScheduleNumbering"/>
    <w:lvl w:ilvl="0" w:tplc="38663312">
      <w:start w:val="1"/>
      <w:numFmt w:val="decimal"/>
      <w:pStyle w:val="03-ScheduleHeading"/>
      <w:suff w:val="nothing"/>
      <w:lvlText w:val="Schedule %1"/>
      <w:lvlJc w:val="left"/>
      <w:pPr>
        <w:ind w:left="0" w:firstLine="0"/>
      </w:pPr>
      <w:rPr>
        <w:rFonts w:hint="default"/>
      </w:rPr>
    </w:lvl>
    <w:lvl w:ilvl="1" w:tplc="7F1E3282">
      <w:start w:val="1"/>
      <w:numFmt w:val="upperRoman"/>
      <w:pStyle w:val="03-SchedulePartHeading"/>
      <w:suff w:val="nothing"/>
      <w:lvlText w:val="Part %2"/>
      <w:lvlJc w:val="left"/>
      <w:pPr>
        <w:ind w:left="0" w:firstLine="0"/>
      </w:pPr>
      <w:rPr>
        <w:rFonts w:hint="default"/>
      </w:rPr>
    </w:lvl>
    <w:lvl w:ilvl="2" w:tplc="EEE44B4E">
      <w:start w:val="1"/>
      <w:numFmt w:val="decimal"/>
      <w:pStyle w:val="03-S-Level1-BB"/>
      <w:lvlText w:val="%3"/>
      <w:lvlJc w:val="left"/>
      <w:pPr>
        <w:tabs>
          <w:tab w:val="num" w:pos="720"/>
        </w:tabs>
        <w:ind w:left="720" w:hanging="720"/>
      </w:pPr>
      <w:rPr>
        <w:rFonts w:hint="default"/>
      </w:rPr>
    </w:lvl>
    <w:lvl w:ilvl="3" w:tplc="5D421756">
      <w:start w:val="1"/>
      <w:numFmt w:val="lowerLetter"/>
      <w:pStyle w:val="03-S-Level2-BB"/>
      <w:lvlText w:val="(%4)"/>
      <w:lvlJc w:val="left"/>
      <w:pPr>
        <w:tabs>
          <w:tab w:val="num" w:pos="1440"/>
        </w:tabs>
        <w:ind w:left="1440" w:hanging="720"/>
      </w:pPr>
      <w:rPr>
        <w:rFonts w:hint="default"/>
      </w:rPr>
    </w:lvl>
    <w:lvl w:ilvl="4" w:tplc="96EA3A4A">
      <w:start w:val="1"/>
      <w:numFmt w:val="lowerRoman"/>
      <w:pStyle w:val="03-S-Level3-BB"/>
      <w:lvlText w:val="(%5)"/>
      <w:lvlJc w:val="left"/>
      <w:pPr>
        <w:tabs>
          <w:tab w:val="num" w:pos="2520"/>
        </w:tabs>
        <w:ind w:left="2160" w:hanging="720"/>
      </w:pPr>
      <w:rPr>
        <w:rFonts w:hint="default"/>
      </w:rPr>
    </w:lvl>
    <w:lvl w:ilvl="5" w:tplc="815070F6">
      <w:start w:val="1"/>
      <w:numFmt w:val="upperLetter"/>
      <w:pStyle w:val="03-S-Level4-BB"/>
      <w:lvlText w:val="%6"/>
      <w:lvlJc w:val="left"/>
      <w:pPr>
        <w:tabs>
          <w:tab w:val="num" w:pos="2880"/>
        </w:tabs>
        <w:ind w:left="2880" w:hanging="720"/>
      </w:pPr>
      <w:rPr>
        <w:rFonts w:hint="default"/>
      </w:rPr>
    </w:lvl>
    <w:lvl w:ilvl="6" w:tplc="1C9ABB24">
      <w:start w:val="1"/>
      <w:numFmt w:val="upperRoman"/>
      <w:pStyle w:val="03-S-Level5-BB"/>
      <w:lvlText w:val="%7"/>
      <w:lvlJc w:val="left"/>
      <w:pPr>
        <w:tabs>
          <w:tab w:val="num" w:pos="3600"/>
        </w:tabs>
        <w:ind w:left="3600" w:hanging="720"/>
      </w:pPr>
      <w:rPr>
        <w:rFonts w:hint="default"/>
      </w:rPr>
    </w:lvl>
    <w:lvl w:ilvl="7" w:tplc="0AE8A714">
      <w:start w:val="1"/>
      <w:numFmt w:val="lowerLetter"/>
      <w:lvlText w:val="%8."/>
      <w:lvlJc w:val="left"/>
      <w:pPr>
        <w:tabs>
          <w:tab w:val="num" w:pos="1440"/>
        </w:tabs>
        <w:ind w:left="1440" w:hanging="432"/>
      </w:pPr>
      <w:rPr>
        <w:rFonts w:hint="default"/>
      </w:rPr>
    </w:lvl>
    <w:lvl w:ilvl="8" w:tplc="4B90649C">
      <w:start w:val="1"/>
      <w:numFmt w:val="lowerRoman"/>
      <w:lvlText w:val="%9."/>
      <w:lvlJc w:val="right"/>
      <w:pPr>
        <w:tabs>
          <w:tab w:val="num" w:pos="1584"/>
        </w:tabs>
        <w:ind w:left="1584" w:hanging="144"/>
      </w:pPr>
      <w:rPr>
        <w:rFonts w:hint="default"/>
      </w:rPr>
    </w:lvl>
  </w:abstractNum>
  <w:abstractNum w:abstractNumId="26" w15:restartNumberingAfterBreak="0">
    <w:nsid w:val="7B9D102E"/>
    <w:multiLevelType w:val="hybridMultilevel"/>
    <w:tmpl w:val="0B9CC66C"/>
    <w:lvl w:ilvl="0" w:tplc="2E7A48C6">
      <w:start w:val="1"/>
      <w:numFmt w:val="upperLetter"/>
      <w:pStyle w:val="Background"/>
      <w:lvlText w:val="(%1)"/>
      <w:lvlJc w:val="left"/>
      <w:pPr>
        <w:tabs>
          <w:tab w:val="num" w:pos="851"/>
        </w:tabs>
        <w:ind w:left="851" w:hanging="851"/>
      </w:pPr>
    </w:lvl>
    <w:lvl w:ilvl="1" w:tplc="2EF607F0">
      <w:numFmt w:val="decimal"/>
      <w:lvlText w:val=""/>
      <w:lvlJc w:val="left"/>
    </w:lvl>
    <w:lvl w:ilvl="2" w:tplc="CF82337E">
      <w:numFmt w:val="decimal"/>
      <w:lvlText w:val=""/>
      <w:lvlJc w:val="left"/>
    </w:lvl>
    <w:lvl w:ilvl="3" w:tplc="DC2891B0">
      <w:numFmt w:val="decimal"/>
      <w:lvlText w:val=""/>
      <w:lvlJc w:val="left"/>
    </w:lvl>
    <w:lvl w:ilvl="4" w:tplc="7B9A42E2">
      <w:numFmt w:val="decimal"/>
      <w:lvlText w:val=""/>
      <w:lvlJc w:val="left"/>
    </w:lvl>
    <w:lvl w:ilvl="5" w:tplc="476A0F44">
      <w:numFmt w:val="decimal"/>
      <w:lvlText w:val=""/>
      <w:lvlJc w:val="left"/>
    </w:lvl>
    <w:lvl w:ilvl="6" w:tplc="2028FE50">
      <w:numFmt w:val="decimal"/>
      <w:lvlText w:val=""/>
      <w:lvlJc w:val="left"/>
    </w:lvl>
    <w:lvl w:ilvl="7" w:tplc="F2EE55B2">
      <w:numFmt w:val="decimal"/>
      <w:lvlText w:val=""/>
      <w:lvlJc w:val="left"/>
    </w:lvl>
    <w:lvl w:ilvl="8" w:tplc="E02A526A">
      <w:numFmt w:val="decimal"/>
      <w:lvlText w:val=""/>
      <w:lvlJc w:val="left"/>
    </w:lvl>
  </w:abstractNum>
  <w:num w:numId="1">
    <w:abstractNumId w:val="4"/>
  </w:num>
  <w:num w:numId="2">
    <w:abstractNumId w:val="3"/>
  </w:num>
  <w:num w:numId="3">
    <w:abstractNumId w:val="2"/>
  </w:num>
  <w:num w:numId="4">
    <w:abstractNumId w:val="1"/>
  </w:num>
  <w:num w:numId="5">
    <w:abstractNumId w:val="0"/>
  </w:num>
  <w:num w:numId="6">
    <w:abstractNumId w:val="23"/>
  </w:num>
  <w:num w:numId="7">
    <w:abstractNumId w:val="19"/>
  </w:num>
  <w:num w:numId="8">
    <w:abstractNumId w:val="7"/>
  </w:num>
  <w:num w:numId="9">
    <w:abstractNumId w:val="10"/>
  </w:num>
  <w:num w:numId="10">
    <w:abstractNumId w:val="26"/>
  </w:num>
  <w:num w:numId="11">
    <w:abstractNumId w:val="24"/>
  </w:num>
  <w:num w:numId="12">
    <w:abstractNumId w:val="15"/>
  </w:num>
  <w:num w:numId="13">
    <w:abstractNumId w:val="12"/>
  </w:num>
  <w:num w:numId="14">
    <w:abstractNumId w:val="16"/>
  </w:num>
  <w:num w:numId="15">
    <w:abstractNumId w:val="6"/>
  </w:num>
  <w:num w:numId="16">
    <w:abstractNumId w:val="5"/>
  </w:num>
  <w:num w:numId="17">
    <w:abstractNumId w:val="13"/>
  </w:num>
  <w:num w:numId="18">
    <w:abstractNumId w:val="9"/>
  </w:num>
  <w:num w:numId="19">
    <w:abstractNumId w:val="18"/>
  </w:num>
  <w:num w:numId="20">
    <w:abstractNumId w:val="21"/>
  </w:num>
  <w:num w:numId="21">
    <w:abstractNumId w:val="14"/>
  </w:num>
  <w:num w:numId="22">
    <w:abstractNumId w:val="17"/>
  </w:num>
  <w:num w:numId="23">
    <w:abstractNumId w:val="25"/>
  </w:num>
  <w:num w:numId="24">
    <w:abstractNumId w:val="20"/>
  </w:num>
  <w:num w:numId="25">
    <w:abstractNumId w:val="11"/>
  </w:num>
  <w:num w:numId="26">
    <w:abstractNumId w:val="10"/>
    <w:lvlOverride w:ilvl="0">
      <w:startOverride w:val="1"/>
    </w:lvlOverride>
  </w:num>
  <w:num w:numId="27">
    <w:abstractNumId w:val="8"/>
  </w:num>
  <w:num w:numId="28">
    <w:abstractNumId w:val="22"/>
  </w:num>
  <w:num w:numId="29">
    <w:abstractNumId w:val="7"/>
    <w:lvlOverride w:ilvl="0">
      <w:startOverride w:val="1"/>
    </w:lvlOverride>
  </w:num>
  <w:num w:numId="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715"/>
    <w:rsid w:val="001B36CE"/>
    <w:rsid w:val="004B427A"/>
    <w:rsid w:val="006A6715"/>
    <w:rsid w:val="00891AE9"/>
    <w:rsid w:val="00A60CF6"/>
    <w:rsid w:val="00D45B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C57642"/>
  <w15:chartTrackingRefBased/>
  <w15:docId w15:val="{C509AF06-3676-439E-87BD-79798EBA8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715"/>
    <w:rPr>
      <w:rFonts w:ascii="Arial" w:hAnsi="Arial"/>
      <w:sz w:val="24"/>
    </w:rPr>
  </w:style>
  <w:style w:type="paragraph" w:styleId="Heading1">
    <w:name w:val="heading 1"/>
    <w:basedOn w:val="Normal"/>
    <w:next w:val="Normal"/>
    <w:link w:val="Heading1Char"/>
    <w:qFormat/>
    <w:rsid w:val="006A6715"/>
    <w:pPr>
      <w:keepNext/>
      <w:spacing w:before="240" w:after="60" w:line="240" w:lineRule="auto"/>
      <w:outlineLvl w:val="0"/>
    </w:pPr>
    <w:rPr>
      <w:rFonts w:eastAsia="Times New Roman" w:cs="Arial"/>
      <w:b/>
      <w:bCs/>
      <w:kern w:val="32"/>
      <w:sz w:val="32"/>
      <w:szCs w:val="32"/>
      <w:lang w:eastAsia="zh-CN"/>
    </w:rPr>
  </w:style>
  <w:style w:type="paragraph" w:styleId="Heading2">
    <w:name w:val="heading 2"/>
    <w:basedOn w:val="Normal"/>
    <w:next w:val="Normal"/>
    <w:link w:val="Heading2Char"/>
    <w:qFormat/>
    <w:rsid w:val="006A6715"/>
    <w:pPr>
      <w:keepNext/>
      <w:spacing w:before="240" w:after="60" w:line="240" w:lineRule="auto"/>
      <w:outlineLvl w:val="1"/>
    </w:pPr>
    <w:rPr>
      <w:rFonts w:eastAsia="Times New Roman" w:cs="Arial"/>
      <w:b/>
      <w:bCs/>
      <w:i/>
      <w:iCs/>
      <w:sz w:val="28"/>
      <w:szCs w:val="28"/>
      <w:lang w:eastAsia="zh-CN"/>
    </w:rPr>
  </w:style>
  <w:style w:type="paragraph" w:styleId="Heading3">
    <w:name w:val="heading 3"/>
    <w:basedOn w:val="Normal"/>
    <w:next w:val="Normal"/>
    <w:link w:val="Heading3Char"/>
    <w:rsid w:val="006A6715"/>
    <w:pPr>
      <w:keepNext/>
      <w:numPr>
        <w:ilvl w:val="2"/>
        <w:numId w:val="17"/>
      </w:numPr>
      <w:spacing w:before="240" w:after="60" w:line="240" w:lineRule="auto"/>
      <w:jc w:val="both"/>
      <w:outlineLvl w:val="2"/>
    </w:pPr>
    <w:rPr>
      <w:rFonts w:eastAsia="Times New Roman" w:cs="Arial"/>
      <w:b/>
      <w:bCs/>
      <w:sz w:val="26"/>
      <w:szCs w:val="26"/>
      <w:lang w:eastAsia="zh-CN"/>
    </w:rPr>
  </w:style>
  <w:style w:type="paragraph" w:styleId="Heading4">
    <w:name w:val="heading 4"/>
    <w:basedOn w:val="Normal"/>
    <w:next w:val="Normal"/>
    <w:link w:val="Heading4Char"/>
    <w:rsid w:val="006A6715"/>
    <w:pPr>
      <w:keepNext/>
      <w:numPr>
        <w:ilvl w:val="3"/>
        <w:numId w:val="17"/>
      </w:numPr>
      <w:spacing w:before="240" w:after="60" w:line="240" w:lineRule="auto"/>
      <w:jc w:val="both"/>
      <w:outlineLvl w:val="3"/>
    </w:pPr>
    <w:rPr>
      <w:rFonts w:ascii="Verdana" w:eastAsia="Times New Roman" w:hAnsi="Verdana" w:cs="Times New Roman"/>
      <w:b/>
      <w:bCs/>
      <w:sz w:val="28"/>
      <w:szCs w:val="28"/>
      <w:lang w:eastAsia="zh-CN"/>
    </w:rPr>
  </w:style>
  <w:style w:type="paragraph" w:styleId="Heading5">
    <w:name w:val="heading 5"/>
    <w:basedOn w:val="Normal"/>
    <w:next w:val="Normal"/>
    <w:link w:val="Heading5Char"/>
    <w:rsid w:val="006A6715"/>
    <w:pPr>
      <w:numPr>
        <w:ilvl w:val="4"/>
        <w:numId w:val="17"/>
      </w:numPr>
      <w:spacing w:before="240" w:after="60" w:line="240" w:lineRule="auto"/>
      <w:jc w:val="both"/>
      <w:outlineLvl w:val="4"/>
    </w:pPr>
    <w:rPr>
      <w:rFonts w:ascii="Verdana" w:eastAsia="Times New Roman" w:hAnsi="Verdana" w:cs="Times New Roman"/>
      <w:b/>
      <w:bCs/>
      <w:i/>
      <w:iCs/>
      <w:sz w:val="26"/>
      <w:szCs w:val="26"/>
      <w:lang w:eastAsia="zh-CN"/>
    </w:rPr>
  </w:style>
  <w:style w:type="paragraph" w:styleId="Heading6">
    <w:name w:val="heading 6"/>
    <w:basedOn w:val="Normal"/>
    <w:next w:val="Normal"/>
    <w:link w:val="Heading6Char"/>
    <w:rsid w:val="006A6715"/>
    <w:pPr>
      <w:numPr>
        <w:ilvl w:val="5"/>
        <w:numId w:val="17"/>
      </w:numPr>
      <w:spacing w:before="240" w:after="60" w:line="240" w:lineRule="auto"/>
      <w:jc w:val="both"/>
      <w:outlineLvl w:val="5"/>
    </w:pPr>
    <w:rPr>
      <w:rFonts w:ascii="Verdana" w:eastAsia="Times New Roman" w:hAnsi="Verdana" w:cs="Times New Roman"/>
      <w:b/>
      <w:bCs/>
      <w:lang w:eastAsia="zh-CN"/>
    </w:rPr>
  </w:style>
  <w:style w:type="paragraph" w:styleId="Heading7">
    <w:name w:val="heading 7"/>
    <w:basedOn w:val="Normal"/>
    <w:next w:val="Normal"/>
    <w:link w:val="Heading7Char"/>
    <w:rsid w:val="006A6715"/>
    <w:pPr>
      <w:numPr>
        <w:ilvl w:val="6"/>
        <w:numId w:val="17"/>
      </w:numPr>
      <w:spacing w:before="240" w:after="60" w:line="240" w:lineRule="auto"/>
      <w:jc w:val="both"/>
      <w:outlineLvl w:val="6"/>
    </w:pPr>
    <w:rPr>
      <w:rFonts w:ascii="Verdana" w:eastAsia="Times New Roman" w:hAnsi="Verdana" w:cs="Times New Roman"/>
      <w:sz w:val="18"/>
      <w:szCs w:val="18"/>
      <w:lang w:eastAsia="zh-CN"/>
    </w:rPr>
  </w:style>
  <w:style w:type="paragraph" w:styleId="Heading8">
    <w:name w:val="heading 8"/>
    <w:basedOn w:val="Normal"/>
    <w:next w:val="Normal"/>
    <w:link w:val="Heading8Char"/>
    <w:rsid w:val="006A6715"/>
    <w:pPr>
      <w:numPr>
        <w:ilvl w:val="7"/>
        <w:numId w:val="17"/>
      </w:numPr>
      <w:spacing w:before="240" w:after="60" w:line="240" w:lineRule="auto"/>
      <w:jc w:val="both"/>
      <w:outlineLvl w:val="7"/>
    </w:pPr>
    <w:rPr>
      <w:rFonts w:ascii="Verdana" w:eastAsia="Times New Roman" w:hAnsi="Verdana" w:cs="Times New Roman"/>
      <w:i/>
      <w:iCs/>
      <w:sz w:val="18"/>
      <w:szCs w:val="18"/>
      <w:lang w:eastAsia="zh-CN"/>
    </w:rPr>
  </w:style>
  <w:style w:type="paragraph" w:styleId="Heading9">
    <w:name w:val="heading 9"/>
    <w:basedOn w:val="Normal"/>
    <w:next w:val="Normal"/>
    <w:link w:val="Heading9Char"/>
    <w:rsid w:val="006A6715"/>
    <w:pPr>
      <w:numPr>
        <w:ilvl w:val="8"/>
        <w:numId w:val="17"/>
      </w:numPr>
      <w:spacing w:before="240" w:after="60" w:line="240" w:lineRule="auto"/>
      <w:jc w:val="both"/>
      <w:outlineLvl w:val="8"/>
    </w:pPr>
    <w:rPr>
      <w:rFonts w:eastAsia="Times New Roman" w:cs="Arial"/>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6715"/>
    <w:rPr>
      <w:rFonts w:ascii="Arial" w:eastAsia="Times New Roman" w:hAnsi="Arial" w:cs="Arial"/>
      <w:b/>
      <w:bCs/>
      <w:kern w:val="32"/>
      <w:sz w:val="32"/>
      <w:szCs w:val="32"/>
      <w:lang w:eastAsia="zh-CN"/>
    </w:rPr>
  </w:style>
  <w:style w:type="character" w:customStyle="1" w:styleId="Heading2Char">
    <w:name w:val="Heading 2 Char"/>
    <w:basedOn w:val="DefaultParagraphFont"/>
    <w:link w:val="Heading2"/>
    <w:rsid w:val="006A6715"/>
    <w:rPr>
      <w:rFonts w:ascii="Arial" w:eastAsia="Times New Roman" w:hAnsi="Arial" w:cs="Arial"/>
      <w:b/>
      <w:bCs/>
      <w:i/>
      <w:iCs/>
      <w:sz w:val="28"/>
      <w:szCs w:val="28"/>
      <w:lang w:eastAsia="zh-CN"/>
    </w:rPr>
  </w:style>
  <w:style w:type="character" w:customStyle="1" w:styleId="Heading3Char">
    <w:name w:val="Heading 3 Char"/>
    <w:basedOn w:val="DefaultParagraphFont"/>
    <w:link w:val="Heading3"/>
    <w:rsid w:val="006A6715"/>
    <w:rPr>
      <w:rFonts w:ascii="Arial" w:eastAsia="Times New Roman" w:hAnsi="Arial" w:cs="Arial"/>
      <w:b/>
      <w:bCs/>
      <w:sz w:val="26"/>
      <w:szCs w:val="26"/>
      <w:lang w:eastAsia="zh-CN"/>
    </w:rPr>
  </w:style>
  <w:style w:type="character" w:customStyle="1" w:styleId="Heading4Char">
    <w:name w:val="Heading 4 Char"/>
    <w:basedOn w:val="DefaultParagraphFont"/>
    <w:link w:val="Heading4"/>
    <w:rsid w:val="006A6715"/>
    <w:rPr>
      <w:rFonts w:ascii="Verdana" w:eastAsia="Times New Roman" w:hAnsi="Verdana" w:cs="Times New Roman"/>
      <w:b/>
      <w:bCs/>
      <w:sz w:val="28"/>
      <w:szCs w:val="28"/>
      <w:lang w:eastAsia="zh-CN"/>
    </w:rPr>
  </w:style>
  <w:style w:type="character" w:customStyle="1" w:styleId="Heading5Char">
    <w:name w:val="Heading 5 Char"/>
    <w:basedOn w:val="DefaultParagraphFont"/>
    <w:link w:val="Heading5"/>
    <w:rsid w:val="006A6715"/>
    <w:rPr>
      <w:rFonts w:ascii="Verdana" w:eastAsia="Times New Roman" w:hAnsi="Verdana" w:cs="Times New Roman"/>
      <w:b/>
      <w:bCs/>
      <w:i/>
      <w:iCs/>
      <w:sz w:val="26"/>
      <w:szCs w:val="26"/>
      <w:lang w:eastAsia="zh-CN"/>
    </w:rPr>
  </w:style>
  <w:style w:type="character" w:customStyle="1" w:styleId="Heading6Char">
    <w:name w:val="Heading 6 Char"/>
    <w:basedOn w:val="DefaultParagraphFont"/>
    <w:link w:val="Heading6"/>
    <w:rsid w:val="006A6715"/>
    <w:rPr>
      <w:rFonts w:ascii="Verdana" w:eastAsia="Times New Roman" w:hAnsi="Verdana" w:cs="Times New Roman"/>
      <w:b/>
      <w:bCs/>
      <w:sz w:val="24"/>
      <w:lang w:eastAsia="zh-CN"/>
    </w:rPr>
  </w:style>
  <w:style w:type="character" w:customStyle="1" w:styleId="Heading7Char">
    <w:name w:val="Heading 7 Char"/>
    <w:basedOn w:val="DefaultParagraphFont"/>
    <w:link w:val="Heading7"/>
    <w:rsid w:val="006A6715"/>
    <w:rPr>
      <w:rFonts w:ascii="Verdana" w:eastAsia="Times New Roman" w:hAnsi="Verdana" w:cs="Times New Roman"/>
      <w:sz w:val="18"/>
      <w:szCs w:val="18"/>
      <w:lang w:eastAsia="zh-CN"/>
    </w:rPr>
  </w:style>
  <w:style w:type="character" w:customStyle="1" w:styleId="Heading8Char">
    <w:name w:val="Heading 8 Char"/>
    <w:basedOn w:val="DefaultParagraphFont"/>
    <w:link w:val="Heading8"/>
    <w:rsid w:val="006A6715"/>
    <w:rPr>
      <w:rFonts w:ascii="Verdana" w:eastAsia="Times New Roman" w:hAnsi="Verdana" w:cs="Times New Roman"/>
      <w:i/>
      <w:iCs/>
      <w:sz w:val="18"/>
      <w:szCs w:val="18"/>
      <w:lang w:eastAsia="zh-CN"/>
    </w:rPr>
  </w:style>
  <w:style w:type="character" w:customStyle="1" w:styleId="Heading9Char">
    <w:name w:val="Heading 9 Char"/>
    <w:basedOn w:val="DefaultParagraphFont"/>
    <w:link w:val="Heading9"/>
    <w:rsid w:val="006A6715"/>
    <w:rPr>
      <w:rFonts w:ascii="Arial" w:eastAsia="Times New Roman" w:hAnsi="Arial" w:cs="Arial"/>
      <w:sz w:val="24"/>
      <w:lang w:eastAsia="zh-CN"/>
    </w:rPr>
  </w:style>
  <w:style w:type="paragraph" w:styleId="ListParagraph">
    <w:name w:val="List Paragraph"/>
    <w:basedOn w:val="Normal"/>
    <w:uiPriority w:val="34"/>
    <w:rsid w:val="006A6715"/>
    <w:pPr>
      <w:spacing w:after="240" w:line="300" w:lineRule="auto"/>
      <w:contextualSpacing/>
    </w:pPr>
    <w:rPr>
      <w:rFonts w:cs="Arial"/>
      <w:color w:val="0D0D0D" w:themeColor="text1" w:themeTint="F2"/>
      <w:szCs w:val="24"/>
    </w:rPr>
  </w:style>
  <w:style w:type="paragraph" w:styleId="Header">
    <w:name w:val="header"/>
    <w:basedOn w:val="Normal"/>
    <w:link w:val="HeaderChar"/>
    <w:unhideWhenUsed/>
    <w:rsid w:val="006A6715"/>
    <w:pPr>
      <w:tabs>
        <w:tab w:val="center" w:pos="4513"/>
        <w:tab w:val="right" w:pos="9026"/>
      </w:tabs>
      <w:spacing w:after="0" w:line="240" w:lineRule="auto"/>
    </w:pPr>
  </w:style>
  <w:style w:type="character" w:customStyle="1" w:styleId="HeaderChar">
    <w:name w:val="Header Char"/>
    <w:basedOn w:val="DefaultParagraphFont"/>
    <w:link w:val="Header"/>
    <w:rsid w:val="006A6715"/>
    <w:rPr>
      <w:rFonts w:ascii="Arial" w:hAnsi="Arial"/>
      <w:sz w:val="24"/>
    </w:rPr>
  </w:style>
  <w:style w:type="paragraph" w:styleId="Footer">
    <w:name w:val="footer"/>
    <w:basedOn w:val="Normal"/>
    <w:link w:val="FooterChar"/>
    <w:unhideWhenUsed/>
    <w:rsid w:val="006A6715"/>
    <w:pPr>
      <w:tabs>
        <w:tab w:val="center" w:pos="4513"/>
        <w:tab w:val="right" w:pos="9026"/>
      </w:tabs>
      <w:spacing w:after="0" w:line="240" w:lineRule="auto"/>
    </w:pPr>
  </w:style>
  <w:style w:type="character" w:customStyle="1" w:styleId="FooterChar">
    <w:name w:val="Footer Char"/>
    <w:basedOn w:val="DefaultParagraphFont"/>
    <w:link w:val="Footer"/>
    <w:rsid w:val="006A6715"/>
    <w:rPr>
      <w:rFonts w:ascii="Arial" w:hAnsi="Arial"/>
      <w:sz w:val="24"/>
    </w:rPr>
  </w:style>
  <w:style w:type="paragraph" w:styleId="BalloonText">
    <w:name w:val="Balloon Text"/>
    <w:basedOn w:val="Normal"/>
    <w:link w:val="BalloonTextChar"/>
    <w:uiPriority w:val="99"/>
    <w:semiHidden/>
    <w:unhideWhenUsed/>
    <w:rsid w:val="006A67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715"/>
    <w:rPr>
      <w:rFonts w:ascii="Segoe UI" w:hAnsi="Segoe UI" w:cs="Segoe UI"/>
      <w:sz w:val="18"/>
      <w:szCs w:val="18"/>
    </w:rPr>
  </w:style>
  <w:style w:type="character" w:styleId="CommentReference">
    <w:name w:val="annotation reference"/>
    <w:basedOn w:val="DefaultParagraphFont"/>
    <w:uiPriority w:val="99"/>
    <w:semiHidden/>
    <w:unhideWhenUsed/>
    <w:rsid w:val="006A6715"/>
    <w:rPr>
      <w:sz w:val="16"/>
      <w:szCs w:val="16"/>
    </w:rPr>
  </w:style>
  <w:style w:type="paragraph" w:styleId="CommentText">
    <w:name w:val="annotation text"/>
    <w:basedOn w:val="Normal"/>
    <w:link w:val="CommentTextChar"/>
    <w:uiPriority w:val="99"/>
    <w:semiHidden/>
    <w:unhideWhenUsed/>
    <w:rsid w:val="006A6715"/>
    <w:pPr>
      <w:spacing w:after="0" w:line="240" w:lineRule="auto"/>
    </w:pPr>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6A6715"/>
    <w:rPr>
      <w:rFonts w:ascii="Calibri" w:eastAsia="Calibri" w:hAnsi="Calibri" w:cs="Calibri"/>
      <w:sz w:val="20"/>
      <w:szCs w:val="20"/>
    </w:rPr>
  </w:style>
  <w:style w:type="paragraph" w:customStyle="1" w:styleId="paragraph">
    <w:name w:val="paragraph"/>
    <w:basedOn w:val="Normal"/>
    <w:rsid w:val="006A6715"/>
    <w:pPr>
      <w:spacing w:after="0" w:line="240" w:lineRule="auto"/>
    </w:pPr>
    <w:rPr>
      <w:rFonts w:ascii="Times New Roman" w:eastAsia="Times New Roman" w:hAnsi="Times New Roman" w:cs="Times New Roman"/>
      <w:szCs w:val="24"/>
      <w:lang w:eastAsia="en-GB"/>
    </w:rPr>
  </w:style>
  <w:style w:type="character" w:customStyle="1" w:styleId="normaltextrun1">
    <w:name w:val="normaltextrun1"/>
    <w:basedOn w:val="DefaultParagraphFont"/>
    <w:rsid w:val="006A6715"/>
  </w:style>
  <w:style w:type="character" w:customStyle="1" w:styleId="eop">
    <w:name w:val="eop"/>
    <w:basedOn w:val="DefaultParagraphFont"/>
    <w:rsid w:val="006A6715"/>
  </w:style>
  <w:style w:type="paragraph" w:styleId="FootnoteText">
    <w:name w:val="footnote text"/>
    <w:basedOn w:val="Normal"/>
    <w:link w:val="FootnoteTextChar"/>
    <w:unhideWhenUsed/>
    <w:rsid w:val="006A6715"/>
    <w:pPr>
      <w:spacing w:after="0" w:line="240" w:lineRule="auto"/>
    </w:pPr>
    <w:rPr>
      <w:sz w:val="20"/>
      <w:szCs w:val="20"/>
    </w:rPr>
  </w:style>
  <w:style w:type="character" w:customStyle="1" w:styleId="FootnoteTextChar">
    <w:name w:val="Footnote Text Char"/>
    <w:basedOn w:val="DefaultParagraphFont"/>
    <w:link w:val="FootnoteText"/>
    <w:rsid w:val="006A6715"/>
    <w:rPr>
      <w:rFonts w:ascii="Arial" w:hAnsi="Arial"/>
      <w:sz w:val="20"/>
      <w:szCs w:val="20"/>
    </w:rPr>
  </w:style>
  <w:style w:type="character" w:styleId="FootnoteReference">
    <w:name w:val="footnote reference"/>
    <w:basedOn w:val="DefaultParagraphFont"/>
    <w:unhideWhenUsed/>
    <w:rsid w:val="006A6715"/>
    <w:rPr>
      <w:vertAlign w:val="superscript"/>
    </w:rPr>
  </w:style>
  <w:style w:type="paragraph" w:customStyle="1" w:styleId="Body4">
    <w:name w:val="Body 4"/>
    <w:basedOn w:val="Body3"/>
    <w:rsid w:val="006A6715"/>
    <w:pPr>
      <w:ind w:left="3119"/>
    </w:pPr>
  </w:style>
  <w:style w:type="paragraph" w:customStyle="1" w:styleId="Body3">
    <w:name w:val="Body 3"/>
    <w:basedOn w:val="Body2"/>
    <w:rsid w:val="006A6715"/>
    <w:pPr>
      <w:ind w:left="1843"/>
    </w:pPr>
  </w:style>
  <w:style w:type="paragraph" w:customStyle="1" w:styleId="Body2">
    <w:name w:val="Body 2"/>
    <w:basedOn w:val="Body1"/>
    <w:rsid w:val="006A6715"/>
  </w:style>
  <w:style w:type="paragraph" w:customStyle="1" w:styleId="Body1">
    <w:name w:val="Body 1"/>
    <w:basedOn w:val="Body"/>
    <w:link w:val="Body1Char"/>
    <w:rsid w:val="006A6715"/>
    <w:pPr>
      <w:tabs>
        <w:tab w:val="clear" w:pos="1843"/>
        <w:tab w:val="clear" w:pos="3119"/>
        <w:tab w:val="clear" w:pos="4253"/>
      </w:tabs>
    </w:pPr>
  </w:style>
  <w:style w:type="paragraph" w:customStyle="1" w:styleId="Body">
    <w:name w:val="Body"/>
    <w:basedOn w:val="Normal"/>
    <w:qFormat/>
    <w:rsid w:val="006A6715"/>
    <w:pPr>
      <w:numPr>
        <w:numId w:val="7"/>
      </w:numPr>
      <w:tabs>
        <w:tab w:val="left" w:pos="1843"/>
        <w:tab w:val="left" w:pos="3119"/>
        <w:tab w:val="left" w:pos="4253"/>
      </w:tabs>
      <w:spacing w:after="240" w:line="240" w:lineRule="auto"/>
      <w:jc w:val="both"/>
    </w:pPr>
    <w:rPr>
      <w:rFonts w:ascii="Verdana" w:eastAsia="Times New Roman" w:hAnsi="Verdana" w:cs="Times New Roman"/>
      <w:sz w:val="18"/>
      <w:szCs w:val="18"/>
      <w:lang w:eastAsia="zh-CN"/>
    </w:rPr>
  </w:style>
  <w:style w:type="character" w:customStyle="1" w:styleId="Body1Char">
    <w:name w:val="Body 1 Char"/>
    <w:link w:val="Body1"/>
    <w:locked/>
    <w:rsid w:val="006A6715"/>
    <w:rPr>
      <w:rFonts w:ascii="Verdana" w:eastAsia="Times New Roman" w:hAnsi="Verdana" w:cs="Times New Roman"/>
      <w:sz w:val="18"/>
      <w:szCs w:val="18"/>
      <w:lang w:eastAsia="zh-CN"/>
    </w:rPr>
  </w:style>
  <w:style w:type="paragraph" w:styleId="NormalIndent">
    <w:name w:val="Normal Indent"/>
    <w:basedOn w:val="Normal"/>
    <w:rsid w:val="006A6715"/>
    <w:pPr>
      <w:spacing w:after="0" w:line="240" w:lineRule="auto"/>
      <w:ind w:left="720"/>
      <w:jc w:val="both"/>
    </w:pPr>
    <w:rPr>
      <w:rFonts w:ascii="Verdana" w:eastAsia="Times New Roman" w:hAnsi="Verdana" w:cs="Times New Roman"/>
      <w:sz w:val="18"/>
      <w:szCs w:val="18"/>
      <w:lang w:eastAsia="zh-CN"/>
    </w:rPr>
  </w:style>
  <w:style w:type="paragraph" w:customStyle="1" w:styleId="Body5">
    <w:name w:val="Body 5"/>
    <w:basedOn w:val="Body3"/>
    <w:rsid w:val="006A6715"/>
    <w:pPr>
      <w:ind w:left="3119"/>
    </w:pPr>
  </w:style>
  <w:style w:type="paragraph" w:styleId="BodyText">
    <w:name w:val="Body Text"/>
    <w:basedOn w:val="Normal"/>
    <w:link w:val="BodyTextChar"/>
    <w:rsid w:val="006A6715"/>
    <w:pPr>
      <w:spacing w:after="120" w:line="240" w:lineRule="auto"/>
      <w:jc w:val="both"/>
    </w:pPr>
    <w:rPr>
      <w:rFonts w:ascii="Verdana" w:eastAsia="Times New Roman" w:hAnsi="Verdana" w:cs="Times New Roman"/>
      <w:sz w:val="18"/>
      <w:szCs w:val="18"/>
      <w:lang w:eastAsia="zh-CN"/>
    </w:rPr>
  </w:style>
  <w:style w:type="character" w:customStyle="1" w:styleId="BodyTextChar">
    <w:name w:val="Body Text Char"/>
    <w:basedOn w:val="DefaultParagraphFont"/>
    <w:link w:val="BodyText"/>
    <w:rsid w:val="006A6715"/>
    <w:rPr>
      <w:rFonts w:ascii="Verdana" w:eastAsia="Times New Roman" w:hAnsi="Verdana" w:cs="Times New Roman"/>
      <w:sz w:val="18"/>
      <w:szCs w:val="18"/>
      <w:lang w:eastAsia="zh-CN"/>
    </w:rPr>
  </w:style>
  <w:style w:type="paragraph" w:styleId="BodyTextFirstIndent">
    <w:name w:val="Body Text First Indent"/>
    <w:basedOn w:val="BodyText"/>
    <w:link w:val="BodyTextFirstIndentChar"/>
    <w:rsid w:val="006A6715"/>
  </w:style>
  <w:style w:type="character" w:customStyle="1" w:styleId="BodyTextFirstIndentChar">
    <w:name w:val="Body Text First Indent Char"/>
    <w:basedOn w:val="BodyTextChar"/>
    <w:link w:val="BodyTextFirstIndent"/>
    <w:rsid w:val="006A6715"/>
    <w:rPr>
      <w:rFonts w:ascii="Verdana" w:eastAsia="Times New Roman" w:hAnsi="Verdana" w:cs="Times New Roman"/>
      <w:sz w:val="18"/>
      <w:szCs w:val="18"/>
      <w:lang w:eastAsia="zh-CN"/>
    </w:rPr>
  </w:style>
  <w:style w:type="paragraph" w:styleId="BodyTextIndent">
    <w:name w:val="Body Text Indent"/>
    <w:basedOn w:val="Normal"/>
    <w:link w:val="BodyTextIndentChar"/>
    <w:rsid w:val="006A6715"/>
    <w:pPr>
      <w:spacing w:after="0" w:line="240" w:lineRule="auto"/>
      <w:jc w:val="both"/>
    </w:pPr>
    <w:rPr>
      <w:rFonts w:ascii="Verdana" w:eastAsia="Times New Roman" w:hAnsi="Verdana" w:cs="Times New Roman"/>
      <w:sz w:val="18"/>
      <w:szCs w:val="18"/>
      <w:lang w:eastAsia="zh-CN"/>
    </w:rPr>
  </w:style>
  <w:style w:type="character" w:customStyle="1" w:styleId="BodyTextIndentChar">
    <w:name w:val="Body Text Indent Char"/>
    <w:basedOn w:val="DefaultParagraphFont"/>
    <w:link w:val="BodyTextIndent"/>
    <w:rsid w:val="006A6715"/>
    <w:rPr>
      <w:rFonts w:ascii="Verdana" w:eastAsia="Times New Roman" w:hAnsi="Verdana" w:cs="Times New Roman"/>
      <w:sz w:val="18"/>
      <w:szCs w:val="18"/>
      <w:lang w:eastAsia="zh-CN"/>
    </w:rPr>
  </w:style>
  <w:style w:type="paragraph" w:styleId="BodyTextFirstIndent2">
    <w:name w:val="Body Text First Indent 2"/>
    <w:basedOn w:val="BodyTextIndent"/>
    <w:link w:val="BodyTextFirstIndent2Char"/>
    <w:rsid w:val="006A6715"/>
    <w:pPr>
      <w:ind w:left="284"/>
    </w:pPr>
  </w:style>
  <w:style w:type="character" w:customStyle="1" w:styleId="BodyTextFirstIndent2Char">
    <w:name w:val="Body Text First Indent 2 Char"/>
    <w:basedOn w:val="BodyTextIndentChar"/>
    <w:link w:val="BodyTextFirstIndent2"/>
    <w:rsid w:val="006A6715"/>
    <w:rPr>
      <w:rFonts w:ascii="Verdana" w:eastAsia="Times New Roman" w:hAnsi="Verdana" w:cs="Times New Roman"/>
      <w:sz w:val="18"/>
      <w:szCs w:val="18"/>
      <w:lang w:eastAsia="zh-CN"/>
    </w:rPr>
  </w:style>
  <w:style w:type="paragraph" w:styleId="BodyTextIndent2">
    <w:name w:val="Body Text Indent 2"/>
    <w:basedOn w:val="Normal"/>
    <w:link w:val="BodyTextIndent2Char"/>
    <w:rsid w:val="006A6715"/>
    <w:pPr>
      <w:spacing w:after="0" w:line="240" w:lineRule="auto"/>
      <w:jc w:val="both"/>
    </w:pPr>
    <w:rPr>
      <w:rFonts w:ascii="Verdana" w:eastAsia="Times New Roman" w:hAnsi="Verdana" w:cs="Times New Roman"/>
      <w:sz w:val="18"/>
      <w:szCs w:val="18"/>
      <w:lang w:eastAsia="zh-CN"/>
    </w:rPr>
  </w:style>
  <w:style w:type="character" w:customStyle="1" w:styleId="BodyTextIndent2Char">
    <w:name w:val="Body Text Indent 2 Char"/>
    <w:basedOn w:val="DefaultParagraphFont"/>
    <w:link w:val="BodyTextIndent2"/>
    <w:rsid w:val="006A6715"/>
    <w:rPr>
      <w:rFonts w:ascii="Verdana" w:eastAsia="Times New Roman" w:hAnsi="Verdana" w:cs="Times New Roman"/>
      <w:sz w:val="18"/>
      <w:szCs w:val="18"/>
      <w:lang w:eastAsia="zh-CN"/>
    </w:rPr>
  </w:style>
  <w:style w:type="paragraph" w:styleId="BodyTextIndent3">
    <w:name w:val="Body Text Indent 3"/>
    <w:basedOn w:val="Normal"/>
    <w:link w:val="BodyTextIndent3Char"/>
    <w:rsid w:val="006A6715"/>
    <w:pPr>
      <w:spacing w:after="0" w:line="240" w:lineRule="auto"/>
      <w:jc w:val="both"/>
    </w:pPr>
    <w:rPr>
      <w:rFonts w:ascii="Verdana" w:eastAsia="Times New Roman" w:hAnsi="Verdana" w:cs="Times New Roman"/>
      <w:sz w:val="18"/>
      <w:szCs w:val="18"/>
      <w:lang w:eastAsia="zh-CN"/>
    </w:rPr>
  </w:style>
  <w:style w:type="character" w:customStyle="1" w:styleId="BodyTextIndent3Char">
    <w:name w:val="Body Text Indent 3 Char"/>
    <w:basedOn w:val="DefaultParagraphFont"/>
    <w:link w:val="BodyTextIndent3"/>
    <w:rsid w:val="006A6715"/>
    <w:rPr>
      <w:rFonts w:ascii="Verdana" w:eastAsia="Times New Roman" w:hAnsi="Verdana" w:cs="Times New Roman"/>
      <w:sz w:val="18"/>
      <w:szCs w:val="18"/>
      <w:lang w:eastAsia="zh-CN"/>
    </w:rPr>
  </w:style>
  <w:style w:type="paragraph" w:styleId="TOC1">
    <w:name w:val="toc 1"/>
    <w:basedOn w:val="Body"/>
    <w:next w:val="Normal"/>
    <w:uiPriority w:val="39"/>
    <w:rsid w:val="006A6715"/>
    <w:pPr>
      <w:numPr>
        <w:numId w:val="0"/>
      </w:numPr>
      <w:tabs>
        <w:tab w:val="clear" w:pos="1843"/>
        <w:tab w:val="clear" w:pos="3119"/>
        <w:tab w:val="clear" w:pos="4253"/>
        <w:tab w:val="right" w:leader="dot" w:pos="9066"/>
      </w:tabs>
      <w:spacing w:after="60"/>
      <w:ind w:left="851" w:right="851" w:hanging="851"/>
    </w:pPr>
    <w:rPr>
      <w:caps/>
      <w:noProof/>
    </w:rPr>
  </w:style>
  <w:style w:type="paragraph" w:styleId="TOC2">
    <w:name w:val="toc 2"/>
    <w:basedOn w:val="TOC1"/>
    <w:next w:val="Normal"/>
    <w:uiPriority w:val="39"/>
    <w:rsid w:val="006A6715"/>
    <w:pPr>
      <w:tabs>
        <w:tab w:val="left" w:pos="1680"/>
      </w:tabs>
      <w:ind w:left="1679" w:hanging="828"/>
    </w:pPr>
    <w:rPr>
      <w:caps w:val="0"/>
    </w:rPr>
  </w:style>
  <w:style w:type="paragraph" w:customStyle="1" w:styleId="Level1">
    <w:name w:val="Level 1"/>
    <w:basedOn w:val="Body1"/>
    <w:rsid w:val="006A6715"/>
    <w:pPr>
      <w:numPr>
        <w:numId w:val="6"/>
      </w:numPr>
      <w:tabs>
        <w:tab w:val="clear" w:pos="851"/>
      </w:tabs>
      <w:ind w:left="1287" w:hanging="720"/>
      <w:outlineLvl w:val="0"/>
    </w:pPr>
  </w:style>
  <w:style w:type="paragraph" w:customStyle="1" w:styleId="Level2">
    <w:name w:val="Level 2"/>
    <w:basedOn w:val="Body2"/>
    <w:rsid w:val="006A6715"/>
    <w:pPr>
      <w:numPr>
        <w:ilvl w:val="1"/>
        <w:numId w:val="6"/>
      </w:numPr>
      <w:tabs>
        <w:tab w:val="clear" w:pos="851"/>
      </w:tabs>
      <w:ind w:left="1647" w:hanging="360"/>
      <w:outlineLvl w:val="1"/>
    </w:pPr>
  </w:style>
  <w:style w:type="paragraph" w:customStyle="1" w:styleId="Level3">
    <w:name w:val="Level 3"/>
    <w:basedOn w:val="Body3"/>
    <w:rsid w:val="006A6715"/>
    <w:pPr>
      <w:numPr>
        <w:ilvl w:val="2"/>
        <w:numId w:val="6"/>
      </w:numPr>
      <w:tabs>
        <w:tab w:val="clear" w:pos="1843"/>
      </w:tabs>
      <w:ind w:left="2367" w:hanging="180"/>
      <w:outlineLvl w:val="2"/>
    </w:pPr>
  </w:style>
  <w:style w:type="paragraph" w:customStyle="1" w:styleId="Level4">
    <w:name w:val="Level 4"/>
    <w:basedOn w:val="Body4"/>
    <w:rsid w:val="006A6715"/>
    <w:pPr>
      <w:numPr>
        <w:ilvl w:val="3"/>
        <w:numId w:val="6"/>
      </w:numPr>
      <w:tabs>
        <w:tab w:val="clear" w:pos="3119"/>
      </w:tabs>
      <w:ind w:left="3087" w:hanging="360"/>
      <w:outlineLvl w:val="3"/>
    </w:pPr>
  </w:style>
  <w:style w:type="paragraph" w:customStyle="1" w:styleId="Level5">
    <w:name w:val="Level 5"/>
    <w:basedOn w:val="Body5"/>
    <w:rsid w:val="006A6715"/>
    <w:pPr>
      <w:numPr>
        <w:ilvl w:val="4"/>
        <w:numId w:val="6"/>
      </w:numPr>
      <w:tabs>
        <w:tab w:val="clear" w:pos="3119"/>
      </w:tabs>
      <w:ind w:firstLine="0"/>
    </w:pPr>
  </w:style>
  <w:style w:type="paragraph" w:customStyle="1" w:styleId="Rule1">
    <w:name w:val="Rule 1"/>
    <w:basedOn w:val="Body"/>
    <w:rsid w:val="006A6715"/>
    <w:pPr>
      <w:keepNext/>
      <w:numPr>
        <w:numId w:val="12"/>
      </w:numPr>
      <w:tabs>
        <w:tab w:val="clear" w:pos="1843"/>
        <w:tab w:val="clear" w:pos="3119"/>
        <w:tab w:val="clear" w:pos="4253"/>
      </w:tabs>
    </w:pPr>
    <w:rPr>
      <w:b/>
    </w:rPr>
  </w:style>
  <w:style w:type="paragraph" w:customStyle="1" w:styleId="Rule2">
    <w:name w:val="Rule 2"/>
    <w:basedOn w:val="Body2"/>
    <w:rsid w:val="006A6715"/>
    <w:pPr>
      <w:numPr>
        <w:ilvl w:val="1"/>
        <w:numId w:val="12"/>
      </w:numPr>
      <w:tabs>
        <w:tab w:val="clear" w:pos="1077"/>
      </w:tabs>
      <w:ind w:left="1440" w:hanging="360"/>
    </w:pPr>
  </w:style>
  <w:style w:type="paragraph" w:customStyle="1" w:styleId="Rule3">
    <w:name w:val="Rule 3"/>
    <w:basedOn w:val="Body3"/>
    <w:rsid w:val="006A6715"/>
    <w:pPr>
      <w:numPr>
        <w:ilvl w:val="2"/>
        <w:numId w:val="12"/>
      </w:numPr>
      <w:tabs>
        <w:tab w:val="clear" w:pos="2211"/>
      </w:tabs>
      <w:ind w:left="2160" w:hanging="180"/>
    </w:pPr>
  </w:style>
  <w:style w:type="paragraph" w:customStyle="1" w:styleId="Rule4">
    <w:name w:val="Rule 4"/>
    <w:basedOn w:val="Body4"/>
    <w:rsid w:val="006A6715"/>
    <w:pPr>
      <w:numPr>
        <w:ilvl w:val="3"/>
        <w:numId w:val="12"/>
      </w:numPr>
      <w:tabs>
        <w:tab w:val="clear" w:pos="3686"/>
      </w:tabs>
      <w:ind w:left="2880" w:hanging="360"/>
    </w:pPr>
  </w:style>
  <w:style w:type="paragraph" w:customStyle="1" w:styleId="Rule5">
    <w:name w:val="Rule 5"/>
    <w:basedOn w:val="Body5"/>
    <w:rsid w:val="006A6715"/>
    <w:pPr>
      <w:numPr>
        <w:ilvl w:val="4"/>
        <w:numId w:val="12"/>
      </w:numPr>
      <w:tabs>
        <w:tab w:val="clear" w:pos="3686"/>
      </w:tabs>
      <w:ind w:left="3119" w:firstLine="0"/>
    </w:pPr>
  </w:style>
  <w:style w:type="paragraph" w:customStyle="1" w:styleId="Schedule">
    <w:name w:val="Schedule"/>
    <w:basedOn w:val="Normal"/>
    <w:semiHidden/>
    <w:rsid w:val="006A6715"/>
    <w:pPr>
      <w:keepNext/>
      <w:numPr>
        <w:numId w:val="8"/>
      </w:numPr>
      <w:spacing w:after="240" w:line="240" w:lineRule="auto"/>
      <w:jc w:val="center"/>
    </w:pPr>
    <w:rPr>
      <w:rFonts w:ascii="Verdana" w:eastAsia="Times New Roman" w:hAnsi="Verdana" w:cs="Times New Roman"/>
      <w:b/>
      <w:caps/>
      <w:szCs w:val="18"/>
      <w:lang w:eastAsia="zh-CN"/>
    </w:rPr>
  </w:style>
  <w:style w:type="paragraph" w:customStyle="1" w:styleId="ScheduleTitle">
    <w:name w:val="Schedule Title"/>
    <w:basedOn w:val="Body"/>
    <w:rsid w:val="006A6715"/>
    <w:pPr>
      <w:keepNext/>
      <w:tabs>
        <w:tab w:val="clear" w:pos="1843"/>
        <w:tab w:val="clear" w:pos="3119"/>
        <w:tab w:val="clear" w:pos="4253"/>
      </w:tabs>
      <w:spacing w:after="480"/>
      <w:jc w:val="center"/>
    </w:pPr>
    <w:rPr>
      <w:b/>
    </w:rPr>
  </w:style>
  <w:style w:type="paragraph" w:customStyle="1" w:styleId="aDefinition">
    <w:name w:val="(a) Definition"/>
    <w:basedOn w:val="Body"/>
    <w:rsid w:val="006A6715"/>
    <w:pPr>
      <w:numPr>
        <w:ilvl w:val="1"/>
      </w:numPr>
      <w:tabs>
        <w:tab w:val="clear" w:pos="1843"/>
        <w:tab w:val="clear" w:pos="3119"/>
        <w:tab w:val="clear" w:pos="4253"/>
      </w:tabs>
    </w:pPr>
  </w:style>
  <w:style w:type="paragraph" w:customStyle="1" w:styleId="iDefinition">
    <w:name w:val="(i) Definition"/>
    <w:basedOn w:val="Body"/>
    <w:rsid w:val="006A6715"/>
    <w:pPr>
      <w:numPr>
        <w:ilvl w:val="2"/>
      </w:numPr>
      <w:tabs>
        <w:tab w:val="clear" w:pos="3119"/>
        <w:tab w:val="clear" w:pos="4253"/>
      </w:tabs>
    </w:pPr>
  </w:style>
  <w:style w:type="paragraph" w:styleId="TOC3">
    <w:name w:val="toc 3"/>
    <w:basedOn w:val="TOC1"/>
    <w:next w:val="Normal"/>
    <w:uiPriority w:val="39"/>
    <w:rsid w:val="006A6715"/>
    <w:rPr>
      <w:caps w:val="0"/>
    </w:rPr>
  </w:style>
  <w:style w:type="paragraph" w:styleId="TOC4">
    <w:name w:val="toc 4"/>
    <w:basedOn w:val="TOC1"/>
    <w:next w:val="Normal"/>
    <w:uiPriority w:val="39"/>
    <w:rsid w:val="006A6715"/>
    <w:pPr>
      <w:keepNext/>
    </w:pPr>
    <w:rPr>
      <w:b/>
      <w:caps w:val="0"/>
    </w:rPr>
  </w:style>
  <w:style w:type="paragraph" w:styleId="TOC5">
    <w:name w:val="toc 5"/>
    <w:basedOn w:val="TOC1"/>
    <w:next w:val="Normal"/>
    <w:semiHidden/>
    <w:rsid w:val="006A6715"/>
    <w:pPr>
      <w:ind w:firstLine="0"/>
    </w:pPr>
    <w:rPr>
      <w:caps w:val="0"/>
    </w:rPr>
  </w:style>
  <w:style w:type="paragraph" w:styleId="TOC6">
    <w:name w:val="toc 6"/>
    <w:basedOn w:val="TOC1"/>
    <w:next w:val="Normal"/>
    <w:semiHidden/>
    <w:rsid w:val="006A6715"/>
    <w:pPr>
      <w:ind w:left="2835" w:hanging="1134"/>
    </w:pPr>
    <w:rPr>
      <w:caps w:val="0"/>
    </w:rPr>
  </w:style>
  <w:style w:type="paragraph" w:styleId="TOC7">
    <w:name w:val="toc 7"/>
    <w:basedOn w:val="Normal"/>
    <w:next w:val="Normal"/>
    <w:semiHidden/>
    <w:rsid w:val="006A6715"/>
    <w:pPr>
      <w:spacing w:after="0" w:line="240" w:lineRule="auto"/>
      <w:ind w:left="1440"/>
      <w:jc w:val="both"/>
    </w:pPr>
    <w:rPr>
      <w:rFonts w:ascii="Verdana" w:eastAsia="Times New Roman" w:hAnsi="Verdana" w:cs="Times New Roman"/>
      <w:sz w:val="18"/>
      <w:szCs w:val="18"/>
      <w:lang w:eastAsia="zh-CN"/>
    </w:rPr>
  </w:style>
  <w:style w:type="paragraph" w:styleId="TOC8">
    <w:name w:val="toc 8"/>
    <w:basedOn w:val="Normal"/>
    <w:next w:val="Normal"/>
    <w:semiHidden/>
    <w:rsid w:val="006A6715"/>
    <w:pPr>
      <w:spacing w:after="0" w:line="240" w:lineRule="auto"/>
      <w:ind w:left="1680"/>
      <w:jc w:val="both"/>
    </w:pPr>
    <w:rPr>
      <w:rFonts w:ascii="Verdana" w:eastAsia="Times New Roman" w:hAnsi="Verdana" w:cs="Times New Roman"/>
      <w:sz w:val="18"/>
      <w:szCs w:val="18"/>
      <w:lang w:eastAsia="zh-CN"/>
    </w:rPr>
  </w:style>
  <w:style w:type="paragraph" w:styleId="TOC9">
    <w:name w:val="toc 9"/>
    <w:basedOn w:val="Normal"/>
    <w:next w:val="Normal"/>
    <w:semiHidden/>
    <w:rsid w:val="006A6715"/>
    <w:pPr>
      <w:spacing w:after="0" w:line="240" w:lineRule="auto"/>
      <w:ind w:left="1920"/>
      <w:jc w:val="both"/>
    </w:pPr>
    <w:rPr>
      <w:rFonts w:ascii="Verdana" w:eastAsia="Times New Roman" w:hAnsi="Verdana" w:cs="Times New Roman"/>
      <w:sz w:val="18"/>
      <w:szCs w:val="18"/>
      <w:lang w:eastAsia="zh-CN"/>
    </w:rPr>
  </w:style>
  <w:style w:type="character" w:customStyle="1" w:styleId="Level1asHeadingtext">
    <w:name w:val="Level 1 as Heading (text)"/>
    <w:rsid w:val="006A6715"/>
    <w:rPr>
      <w:b/>
    </w:rPr>
  </w:style>
  <w:style w:type="character" w:customStyle="1" w:styleId="Level2asHeadingtext">
    <w:name w:val="Level 2 as Heading (text)"/>
    <w:rsid w:val="006A6715"/>
    <w:rPr>
      <w:b/>
    </w:rPr>
  </w:style>
  <w:style w:type="character" w:customStyle="1" w:styleId="Level3asHeadingtext">
    <w:name w:val="Level 3 as Heading (text)"/>
    <w:rsid w:val="006A6715"/>
    <w:rPr>
      <w:b/>
    </w:rPr>
  </w:style>
  <w:style w:type="character" w:customStyle="1" w:styleId="CrossReference">
    <w:name w:val="Cross Reference"/>
    <w:rsid w:val="006A6715"/>
    <w:rPr>
      <w:b/>
    </w:rPr>
  </w:style>
  <w:style w:type="paragraph" w:styleId="Caption">
    <w:name w:val="caption"/>
    <w:basedOn w:val="Normal"/>
    <w:next w:val="Normal"/>
    <w:rsid w:val="006A6715"/>
    <w:pPr>
      <w:spacing w:before="120" w:after="120" w:line="240" w:lineRule="auto"/>
      <w:jc w:val="both"/>
    </w:pPr>
    <w:rPr>
      <w:rFonts w:eastAsia="Times New Roman" w:cs="Times New Roman"/>
      <w:b/>
      <w:color w:val="0D0D0D" w:themeColor="text1" w:themeTint="F2"/>
      <w:szCs w:val="18"/>
      <w:lang w:eastAsia="zh-CN"/>
    </w:rPr>
  </w:style>
  <w:style w:type="paragraph" w:styleId="Index1">
    <w:name w:val="index 1"/>
    <w:basedOn w:val="Normal"/>
    <w:next w:val="Normal"/>
    <w:semiHidden/>
    <w:rsid w:val="006A6715"/>
    <w:pPr>
      <w:spacing w:after="0" w:line="240" w:lineRule="auto"/>
      <w:ind w:left="240" w:hanging="240"/>
      <w:jc w:val="both"/>
    </w:pPr>
    <w:rPr>
      <w:rFonts w:ascii="Verdana" w:eastAsia="Times New Roman" w:hAnsi="Verdana" w:cs="Times New Roman"/>
      <w:sz w:val="18"/>
      <w:szCs w:val="18"/>
      <w:lang w:eastAsia="zh-CN"/>
    </w:rPr>
  </w:style>
  <w:style w:type="paragraph" w:styleId="Index2">
    <w:name w:val="index 2"/>
    <w:basedOn w:val="Normal"/>
    <w:next w:val="Normal"/>
    <w:semiHidden/>
    <w:rsid w:val="006A6715"/>
    <w:pPr>
      <w:spacing w:after="0" w:line="240" w:lineRule="auto"/>
      <w:ind w:left="480" w:hanging="240"/>
      <w:jc w:val="both"/>
    </w:pPr>
    <w:rPr>
      <w:rFonts w:ascii="Verdana" w:eastAsia="Times New Roman" w:hAnsi="Verdana" w:cs="Times New Roman"/>
      <w:sz w:val="18"/>
      <w:szCs w:val="18"/>
      <w:lang w:eastAsia="zh-CN"/>
    </w:rPr>
  </w:style>
  <w:style w:type="paragraph" w:styleId="Index3">
    <w:name w:val="index 3"/>
    <w:basedOn w:val="Normal"/>
    <w:next w:val="Normal"/>
    <w:semiHidden/>
    <w:rsid w:val="006A6715"/>
    <w:pPr>
      <w:spacing w:after="0" w:line="240" w:lineRule="auto"/>
      <w:ind w:left="720" w:hanging="240"/>
      <w:jc w:val="both"/>
    </w:pPr>
    <w:rPr>
      <w:rFonts w:ascii="Verdana" w:eastAsia="Times New Roman" w:hAnsi="Verdana" w:cs="Times New Roman"/>
      <w:sz w:val="18"/>
      <w:szCs w:val="18"/>
      <w:lang w:eastAsia="zh-CN"/>
    </w:rPr>
  </w:style>
  <w:style w:type="paragraph" w:styleId="Index4">
    <w:name w:val="index 4"/>
    <w:basedOn w:val="Normal"/>
    <w:next w:val="Normal"/>
    <w:semiHidden/>
    <w:rsid w:val="006A6715"/>
    <w:pPr>
      <w:spacing w:after="0" w:line="240" w:lineRule="auto"/>
      <w:ind w:left="960" w:hanging="240"/>
      <w:jc w:val="both"/>
    </w:pPr>
    <w:rPr>
      <w:rFonts w:ascii="Verdana" w:eastAsia="Times New Roman" w:hAnsi="Verdana" w:cs="Times New Roman"/>
      <w:sz w:val="18"/>
      <w:szCs w:val="18"/>
      <w:lang w:eastAsia="zh-CN"/>
    </w:rPr>
  </w:style>
  <w:style w:type="paragraph" w:styleId="Index5">
    <w:name w:val="index 5"/>
    <w:basedOn w:val="Normal"/>
    <w:next w:val="Normal"/>
    <w:semiHidden/>
    <w:rsid w:val="006A6715"/>
    <w:pPr>
      <w:spacing w:after="0" w:line="240" w:lineRule="auto"/>
      <w:ind w:left="1200" w:hanging="240"/>
      <w:jc w:val="both"/>
    </w:pPr>
    <w:rPr>
      <w:rFonts w:ascii="Verdana" w:eastAsia="Times New Roman" w:hAnsi="Verdana" w:cs="Times New Roman"/>
      <w:sz w:val="18"/>
      <w:szCs w:val="18"/>
      <w:lang w:eastAsia="zh-CN"/>
    </w:rPr>
  </w:style>
  <w:style w:type="paragraph" w:styleId="Index6">
    <w:name w:val="index 6"/>
    <w:basedOn w:val="Normal"/>
    <w:next w:val="Normal"/>
    <w:semiHidden/>
    <w:rsid w:val="006A6715"/>
    <w:pPr>
      <w:spacing w:after="0" w:line="240" w:lineRule="auto"/>
      <w:ind w:left="1440" w:hanging="240"/>
      <w:jc w:val="both"/>
    </w:pPr>
    <w:rPr>
      <w:rFonts w:ascii="Verdana" w:eastAsia="Times New Roman" w:hAnsi="Verdana" w:cs="Times New Roman"/>
      <w:sz w:val="18"/>
      <w:szCs w:val="18"/>
      <w:lang w:eastAsia="zh-CN"/>
    </w:rPr>
  </w:style>
  <w:style w:type="paragraph" w:styleId="Index7">
    <w:name w:val="index 7"/>
    <w:basedOn w:val="Normal"/>
    <w:next w:val="Normal"/>
    <w:semiHidden/>
    <w:rsid w:val="006A6715"/>
    <w:pPr>
      <w:spacing w:after="0" w:line="240" w:lineRule="auto"/>
      <w:ind w:left="1680" w:hanging="240"/>
      <w:jc w:val="both"/>
    </w:pPr>
    <w:rPr>
      <w:rFonts w:ascii="Verdana" w:eastAsia="Times New Roman" w:hAnsi="Verdana" w:cs="Times New Roman"/>
      <w:sz w:val="18"/>
      <w:szCs w:val="18"/>
      <w:lang w:eastAsia="zh-CN"/>
    </w:rPr>
  </w:style>
  <w:style w:type="paragraph" w:styleId="Index8">
    <w:name w:val="index 8"/>
    <w:basedOn w:val="Normal"/>
    <w:next w:val="Normal"/>
    <w:semiHidden/>
    <w:rsid w:val="006A6715"/>
    <w:pPr>
      <w:spacing w:after="0" w:line="240" w:lineRule="auto"/>
      <w:ind w:left="1920" w:hanging="240"/>
      <w:jc w:val="both"/>
    </w:pPr>
    <w:rPr>
      <w:rFonts w:ascii="Verdana" w:eastAsia="Times New Roman" w:hAnsi="Verdana" w:cs="Times New Roman"/>
      <w:sz w:val="18"/>
      <w:szCs w:val="18"/>
      <w:lang w:eastAsia="zh-CN"/>
    </w:rPr>
  </w:style>
  <w:style w:type="paragraph" w:styleId="Index9">
    <w:name w:val="index 9"/>
    <w:basedOn w:val="Normal"/>
    <w:next w:val="Normal"/>
    <w:semiHidden/>
    <w:rsid w:val="006A6715"/>
    <w:pPr>
      <w:spacing w:after="0" w:line="240" w:lineRule="auto"/>
      <w:ind w:left="2160" w:hanging="240"/>
      <w:jc w:val="both"/>
    </w:pPr>
    <w:rPr>
      <w:rFonts w:ascii="Verdana" w:eastAsia="Times New Roman" w:hAnsi="Verdana" w:cs="Times New Roman"/>
      <w:sz w:val="18"/>
      <w:szCs w:val="18"/>
      <w:lang w:eastAsia="zh-CN"/>
    </w:rPr>
  </w:style>
  <w:style w:type="paragraph" w:styleId="ListBullet">
    <w:name w:val="List Bullet"/>
    <w:basedOn w:val="Normal"/>
    <w:rsid w:val="006A6715"/>
    <w:pPr>
      <w:numPr>
        <w:numId w:val="1"/>
      </w:numPr>
      <w:spacing w:after="0" w:line="240" w:lineRule="auto"/>
      <w:jc w:val="both"/>
    </w:pPr>
    <w:rPr>
      <w:rFonts w:ascii="Verdana" w:eastAsia="Times New Roman" w:hAnsi="Verdana" w:cs="Times New Roman"/>
      <w:sz w:val="18"/>
      <w:szCs w:val="18"/>
      <w:lang w:eastAsia="zh-CN"/>
    </w:rPr>
  </w:style>
  <w:style w:type="paragraph" w:styleId="ListBullet2">
    <w:name w:val="List Bullet 2"/>
    <w:basedOn w:val="Normal"/>
    <w:rsid w:val="006A6715"/>
    <w:pPr>
      <w:numPr>
        <w:numId w:val="2"/>
      </w:numPr>
      <w:spacing w:after="0" w:line="240" w:lineRule="auto"/>
      <w:jc w:val="both"/>
    </w:pPr>
    <w:rPr>
      <w:rFonts w:ascii="Verdana" w:eastAsia="Times New Roman" w:hAnsi="Verdana" w:cs="Times New Roman"/>
      <w:sz w:val="18"/>
      <w:szCs w:val="18"/>
      <w:lang w:eastAsia="zh-CN"/>
    </w:rPr>
  </w:style>
  <w:style w:type="paragraph" w:styleId="ListBullet3">
    <w:name w:val="List Bullet 3"/>
    <w:basedOn w:val="Normal"/>
    <w:rsid w:val="006A6715"/>
    <w:pPr>
      <w:numPr>
        <w:numId w:val="3"/>
      </w:numPr>
      <w:spacing w:after="0" w:line="240" w:lineRule="auto"/>
      <w:jc w:val="both"/>
    </w:pPr>
    <w:rPr>
      <w:rFonts w:ascii="Verdana" w:eastAsia="Times New Roman" w:hAnsi="Verdana" w:cs="Times New Roman"/>
      <w:sz w:val="18"/>
      <w:szCs w:val="18"/>
      <w:lang w:eastAsia="zh-CN"/>
    </w:rPr>
  </w:style>
  <w:style w:type="paragraph" w:styleId="ListBullet4">
    <w:name w:val="List Bullet 4"/>
    <w:basedOn w:val="Normal"/>
    <w:rsid w:val="006A6715"/>
    <w:pPr>
      <w:numPr>
        <w:numId w:val="4"/>
      </w:numPr>
      <w:spacing w:after="0" w:line="240" w:lineRule="auto"/>
      <w:jc w:val="both"/>
    </w:pPr>
    <w:rPr>
      <w:rFonts w:ascii="Verdana" w:eastAsia="Times New Roman" w:hAnsi="Verdana" w:cs="Times New Roman"/>
      <w:sz w:val="18"/>
      <w:szCs w:val="18"/>
      <w:lang w:eastAsia="zh-CN"/>
    </w:rPr>
  </w:style>
  <w:style w:type="paragraph" w:styleId="ListBullet5">
    <w:name w:val="List Bullet 5"/>
    <w:basedOn w:val="Normal"/>
    <w:rsid w:val="006A6715"/>
    <w:pPr>
      <w:numPr>
        <w:numId w:val="5"/>
      </w:numPr>
      <w:spacing w:after="0" w:line="240" w:lineRule="auto"/>
      <w:jc w:val="both"/>
    </w:pPr>
    <w:rPr>
      <w:rFonts w:ascii="Verdana" w:eastAsia="Times New Roman" w:hAnsi="Verdana" w:cs="Times New Roman"/>
      <w:sz w:val="18"/>
      <w:szCs w:val="18"/>
      <w:lang w:eastAsia="zh-CN"/>
    </w:rPr>
  </w:style>
  <w:style w:type="paragraph" w:customStyle="1" w:styleId="Parties">
    <w:name w:val="Parties"/>
    <w:basedOn w:val="Body1"/>
    <w:rsid w:val="006A6715"/>
    <w:pPr>
      <w:numPr>
        <w:numId w:val="9"/>
      </w:numPr>
      <w:tabs>
        <w:tab w:val="clear" w:pos="851"/>
      </w:tabs>
      <w:ind w:left="1146" w:hanging="720"/>
    </w:pPr>
  </w:style>
  <w:style w:type="paragraph" w:customStyle="1" w:styleId="Background">
    <w:name w:val="Background"/>
    <w:basedOn w:val="Body1"/>
    <w:rsid w:val="006A6715"/>
    <w:pPr>
      <w:numPr>
        <w:numId w:val="10"/>
      </w:numPr>
      <w:tabs>
        <w:tab w:val="clear" w:pos="851"/>
      </w:tabs>
      <w:ind w:left="2007" w:hanging="360"/>
    </w:pPr>
  </w:style>
  <w:style w:type="character" w:styleId="PageNumber">
    <w:name w:val="page number"/>
    <w:semiHidden/>
    <w:rsid w:val="006A6715"/>
    <w:rPr>
      <w:sz w:val="14"/>
    </w:rPr>
  </w:style>
  <w:style w:type="paragraph" w:customStyle="1" w:styleId="Bullet1">
    <w:name w:val="Bullet 1"/>
    <w:basedOn w:val="Body1"/>
    <w:rsid w:val="006A6715"/>
    <w:pPr>
      <w:numPr>
        <w:numId w:val="11"/>
      </w:numPr>
      <w:tabs>
        <w:tab w:val="clear" w:pos="851"/>
      </w:tabs>
      <w:ind w:left="1287" w:hanging="720"/>
    </w:pPr>
  </w:style>
  <w:style w:type="paragraph" w:customStyle="1" w:styleId="Bullet2">
    <w:name w:val="Bullet 2"/>
    <w:basedOn w:val="Body2"/>
    <w:rsid w:val="006A6715"/>
    <w:pPr>
      <w:numPr>
        <w:ilvl w:val="1"/>
        <w:numId w:val="11"/>
      </w:numPr>
      <w:tabs>
        <w:tab w:val="clear" w:pos="1843"/>
      </w:tabs>
      <w:ind w:left="1647" w:hanging="360"/>
    </w:pPr>
  </w:style>
  <w:style w:type="paragraph" w:customStyle="1" w:styleId="Bullet3">
    <w:name w:val="Bullet 3"/>
    <w:basedOn w:val="Body3"/>
    <w:rsid w:val="006A6715"/>
    <w:pPr>
      <w:numPr>
        <w:ilvl w:val="2"/>
        <w:numId w:val="11"/>
      </w:numPr>
      <w:tabs>
        <w:tab w:val="clear" w:pos="3119"/>
      </w:tabs>
      <w:ind w:left="2367" w:hanging="180"/>
    </w:pPr>
  </w:style>
  <w:style w:type="character" w:customStyle="1" w:styleId="BoldText">
    <w:name w:val="BoldText"/>
    <w:rsid w:val="006A6715"/>
    <w:rPr>
      <w:b/>
    </w:rPr>
  </w:style>
  <w:style w:type="character" w:styleId="Hyperlink">
    <w:name w:val="Hyperlink"/>
    <w:rsid w:val="006A6715"/>
    <w:rPr>
      <w:color w:val="0000FF"/>
      <w:u w:val="single"/>
    </w:rPr>
  </w:style>
  <w:style w:type="paragraph" w:customStyle="1" w:styleId="Sideheading">
    <w:name w:val="Sideheading"/>
    <w:basedOn w:val="Body"/>
    <w:rsid w:val="006A6715"/>
    <w:pPr>
      <w:tabs>
        <w:tab w:val="clear" w:pos="1843"/>
        <w:tab w:val="clear" w:pos="3119"/>
        <w:tab w:val="clear" w:pos="4253"/>
      </w:tabs>
    </w:pPr>
    <w:rPr>
      <w:b/>
      <w:caps/>
    </w:rPr>
  </w:style>
  <w:style w:type="paragraph" w:customStyle="1" w:styleId="00-Normal-BB">
    <w:name w:val="00-Normal-BB"/>
    <w:rsid w:val="006A6715"/>
    <w:pPr>
      <w:spacing w:after="0" w:line="240" w:lineRule="auto"/>
      <w:jc w:val="both"/>
    </w:pPr>
    <w:rPr>
      <w:rFonts w:ascii="Arial" w:eastAsia="Times New Roman" w:hAnsi="Arial" w:cs="Times New Roman"/>
      <w:szCs w:val="20"/>
    </w:rPr>
  </w:style>
  <w:style w:type="paragraph" w:customStyle="1" w:styleId="Seals">
    <w:name w:val="Seals"/>
    <w:basedOn w:val="Normal"/>
    <w:rsid w:val="006A6715"/>
    <w:pPr>
      <w:tabs>
        <w:tab w:val="right" w:pos="4535"/>
      </w:tabs>
      <w:spacing w:after="0" w:line="240" w:lineRule="auto"/>
      <w:ind w:right="4536"/>
      <w:jc w:val="both"/>
    </w:pPr>
    <w:rPr>
      <w:rFonts w:ascii="Verdana" w:eastAsia="Times New Roman" w:hAnsi="Verdana" w:cs="Times New Roman"/>
      <w:sz w:val="18"/>
      <w:szCs w:val="18"/>
      <w:lang w:eastAsia="zh-CN"/>
    </w:rPr>
  </w:style>
  <w:style w:type="paragraph" w:customStyle="1" w:styleId="00-Bullet-BB">
    <w:name w:val="00-Bullet-BB"/>
    <w:basedOn w:val="00-Normal-BB"/>
    <w:rsid w:val="006A6715"/>
    <w:pPr>
      <w:numPr>
        <w:numId w:val="13"/>
      </w:numPr>
    </w:pPr>
  </w:style>
  <w:style w:type="paragraph" w:customStyle="1" w:styleId="00-DefinitionHeading">
    <w:name w:val="00-DefinitionHeading"/>
    <w:basedOn w:val="00-Normal-BB"/>
    <w:next w:val="00-DefinitionText"/>
    <w:rsid w:val="006A6715"/>
    <w:pPr>
      <w:ind w:left="720"/>
    </w:pPr>
    <w:rPr>
      <w:b/>
    </w:rPr>
  </w:style>
  <w:style w:type="paragraph" w:customStyle="1" w:styleId="00-DefinitionText">
    <w:name w:val="00-DefinitionText"/>
    <w:basedOn w:val="00-Normal-BB"/>
    <w:next w:val="00-Normal-BB"/>
    <w:rsid w:val="006A6715"/>
    <w:pPr>
      <w:ind w:left="720"/>
    </w:pPr>
  </w:style>
  <w:style w:type="paragraph" w:customStyle="1" w:styleId="00-FileReference-BB">
    <w:name w:val="00-FileReference-BB"/>
    <w:basedOn w:val="00-Normal-BB"/>
    <w:next w:val="00-Normal-BB"/>
    <w:rsid w:val="006A6715"/>
    <w:pPr>
      <w:jc w:val="left"/>
    </w:pPr>
    <w:rPr>
      <w:sz w:val="13"/>
    </w:rPr>
  </w:style>
  <w:style w:type="paragraph" w:customStyle="1" w:styleId="00-Heading">
    <w:name w:val="00-Heading"/>
    <w:basedOn w:val="00-Normal-BB"/>
    <w:next w:val="00-Normal-BB"/>
    <w:rsid w:val="006A6715"/>
    <w:rPr>
      <w:b/>
    </w:rPr>
  </w:style>
  <w:style w:type="paragraph" w:customStyle="1" w:styleId="01-SchedulePartHeading">
    <w:name w:val="01-SchedulePartHeading"/>
    <w:basedOn w:val="01-ScheduleHeading"/>
    <w:next w:val="00-Normal-BB"/>
    <w:rsid w:val="006A6715"/>
    <w:pPr>
      <w:pageBreakBefore w:val="0"/>
      <w:numPr>
        <w:ilvl w:val="1"/>
      </w:numPr>
    </w:pPr>
    <w:rPr>
      <w:caps w:val="0"/>
    </w:rPr>
  </w:style>
  <w:style w:type="paragraph" w:customStyle="1" w:styleId="01-ScheduleHeading">
    <w:name w:val="01-ScheduleHeading"/>
    <w:basedOn w:val="00-Normal-BB"/>
    <w:next w:val="00-Normal-BB"/>
    <w:rsid w:val="006A6715"/>
    <w:pPr>
      <w:pageBreakBefore/>
      <w:numPr>
        <w:numId w:val="21"/>
      </w:numPr>
    </w:pPr>
    <w:rPr>
      <w:b/>
      <w:caps/>
    </w:rPr>
  </w:style>
  <w:style w:type="paragraph" w:customStyle="1" w:styleId="01-NormInd1-BB">
    <w:name w:val="01-NormInd1-BB"/>
    <w:basedOn w:val="00-Normal-BB"/>
    <w:rsid w:val="006A6715"/>
    <w:pPr>
      <w:ind w:left="720"/>
    </w:pPr>
  </w:style>
  <w:style w:type="paragraph" w:customStyle="1" w:styleId="01-Bullet1-BB">
    <w:name w:val="01-Bullet1-BB"/>
    <w:basedOn w:val="01-NormInd1-BB"/>
    <w:rsid w:val="006A6715"/>
    <w:pPr>
      <w:numPr>
        <w:numId w:val="14"/>
      </w:numPr>
    </w:pPr>
  </w:style>
  <w:style w:type="paragraph" w:customStyle="1" w:styleId="01-NormInd2-BB">
    <w:name w:val="01-NormInd2-BB"/>
    <w:basedOn w:val="00-Normal-BB"/>
    <w:rsid w:val="006A6715"/>
    <w:pPr>
      <w:ind w:left="1440"/>
    </w:pPr>
  </w:style>
  <w:style w:type="paragraph" w:customStyle="1" w:styleId="01-Bullet2-BB">
    <w:name w:val="01-Bullet2-BB"/>
    <w:basedOn w:val="01-NormInd2-BB"/>
    <w:rsid w:val="006A6715"/>
    <w:pPr>
      <w:numPr>
        <w:ilvl w:val="1"/>
        <w:numId w:val="14"/>
      </w:numPr>
    </w:pPr>
  </w:style>
  <w:style w:type="paragraph" w:customStyle="1" w:styleId="01-Bullet3-BB">
    <w:name w:val="01-Bullet3-BB"/>
    <w:basedOn w:val="01-NormInd3-BB"/>
    <w:rsid w:val="006A6715"/>
    <w:pPr>
      <w:numPr>
        <w:ilvl w:val="2"/>
        <w:numId w:val="14"/>
      </w:numPr>
    </w:pPr>
  </w:style>
  <w:style w:type="paragraph" w:customStyle="1" w:styleId="01-NormInd3-BB">
    <w:name w:val="01-NormInd3-BB"/>
    <w:basedOn w:val="00-Normal-BB"/>
    <w:rsid w:val="006A6715"/>
    <w:pPr>
      <w:ind w:left="2880"/>
    </w:pPr>
  </w:style>
  <w:style w:type="paragraph" w:customStyle="1" w:styleId="01-Bullet4-BB">
    <w:name w:val="01-Bullet4-BB"/>
    <w:basedOn w:val="01-NormInd4-BB"/>
    <w:rsid w:val="006A6715"/>
    <w:pPr>
      <w:numPr>
        <w:ilvl w:val="3"/>
        <w:numId w:val="14"/>
      </w:numPr>
    </w:pPr>
  </w:style>
  <w:style w:type="paragraph" w:customStyle="1" w:styleId="01-NormInd4-BB">
    <w:name w:val="01-NormInd4-BB"/>
    <w:basedOn w:val="00-Normal-BB"/>
    <w:rsid w:val="006A6715"/>
    <w:pPr>
      <w:ind w:left="2880"/>
    </w:pPr>
  </w:style>
  <w:style w:type="paragraph" w:customStyle="1" w:styleId="01-NormInd5-BB">
    <w:name w:val="01-NormInd5-BB"/>
    <w:basedOn w:val="00-Normal-BB"/>
    <w:rsid w:val="006A6715"/>
    <w:pPr>
      <w:ind w:left="2880"/>
    </w:pPr>
  </w:style>
  <w:style w:type="paragraph" w:customStyle="1" w:styleId="01-Bullet5-BB">
    <w:name w:val="01-Bullet5-BB"/>
    <w:basedOn w:val="01-NormInd5-BB"/>
    <w:rsid w:val="006A6715"/>
    <w:pPr>
      <w:numPr>
        <w:ilvl w:val="4"/>
        <w:numId w:val="14"/>
      </w:numPr>
    </w:pPr>
  </w:style>
  <w:style w:type="paragraph" w:customStyle="1" w:styleId="01-Level1-BB">
    <w:name w:val="01-Level1-BB"/>
    <w:basedOn w:val="00-Normal-BB"/>
    <w:next w:val="01-NormInd1-BB"/>
    <w:rsid w:val="006A6715"/>
    <w:pPr>
      <w:numPr>
        <w:numId w:val="15"/>
      </w:numPr>
    </w:pPr>
    <w:rPr>
      <w:b/>
    </w:rPr>
  </w:style>
  <w:style w:type="paragraph" w:customStyle="1" w:styleId="01-Level2-BB">
    <w:name w:val="01-Level2-BB"/>
    <w:basedOn w:val="00-Normal-BB"/>
    <w:next w:val="01-NormInd2-BB"/>
    <w:rsid w:val="006A6715"/>
    <w:pPr>
      <w:numPr>
        <w:ilvl w:val="1"/>
        <w:numId w:val="15"/>
      </w:numPr>
    </w:pPr>
  </w:style>
  <w:style w:type="paragraph" w:customStyle="1" w:styleId="01-Level3-BB">
    <w:name w:val="01-Level3-BB"/>
    <w:basedOn w:val="00-Normal-BB"/>
    <w:next w:val="01-NormInd3-BB"/>
    <w:rsid w:val="006A6715"/>
    <w:pPr>
      <w:numPr>
        <w:ilvl w:val="2"/>
        <w:numId w:val="15"/>
      </w:numPr>
    </w:pPr>
  </w:style>
  <w:style w:type="paragraph" w:customStyle="1" w:styleId="01-Level4-BB">
    <w:name w:val="01-Level4-BB"/>
    <w:basedOn w:val="00-Normal-BB"/>
    <w:next w:val="01-NormInd4-BB"/>
    <w:rsid w:val="006A6715"/>
    <w:pPr>
      <w:numPr>
        <w:ilvl w:val="3"/>
        <w:numId w:val="15"/>
      </w:numPr>
    </w:pPr>
  </w:style>
  <w:style w:type="paragraph" w:customStyle="1" w:styleId="01-Level5-BB">
    <w:name w:val="01-Level5-BB"/>
    <w:basedOn w:val="00-Normal-BB"/>
    <w:next w:val="01-NormInd5-BB"/>
    <w:rsid w:val="006A6715"/>
    <w:pPr>
      <w:numPr>
        <w:ilvl w:val="4"/>
        <w:numId w:val="15"/>
      </w:numPr>
    </w:pPr>
  </w:style>
  <w:style w:type="paragraph" w:customStyle="1" w:styleId="02-Level1-BB">
    <w:name w:val="02-Level1-BB"/>
    <w:basedOn w:val="00-Normal-BB"/>
    <w:next w:val="02-NormInd1-BB"/>
    <w:rsid w:val="006A6715"/>
    <w:pPr>
      <w:numPr>
        <w:numId w:val="16"/>
      </w:numPr>
    </w:pPr>
    <w:rPr>
      <w:b/>
    </w:rPr>
  </w:style>
  <w:style w:type="paragraph" w:customStyle="1" w:styleId="02-NormInd1-BB">
    <w:name w:val="02-NormInd1-BB"/>
    <w:basedOn w:val="00-Normal-BB"/>
    <w:rsid w:val="006A6715"/>
    <w:pPr>
      <w:ind w:left="720"/>
    </w:pPr>
  </w:style>
  <w:style w:type="paragraph" w:customStyle="1" w:styleId="02-Level2-BB">
    <w:name w:val="02-Level2-BB"/>
    <w:basedOn w:val="00-Normal-BB"/>
    <w:next w:val="02-NormInd2-BB"/>
    <w:rsid w:val="006A6715"/>
    <w:pPr>
      <w:numPr>
        <w:ilvl w:val="1"/>
        <w:numId w:val="16"/>
      </w:numPr>
    </w:pPr>
  </w:style>
  <w:style w:type="paragraph" w:customStyle="1" w:styleId="02-NormInd2-BB">
    <w:name w:val="02-NormInd2-BB"/>
    <w:basedOn w:val="00-Normal-BB"/>
    <w:rsid w:val="006A6715"/>
    <w:pPr>
      <w:ind w:left="1440"/>
    </w:pPr>
  </w:style>
  <w:style w:type="paragraph" w:customStyle="1" w:styleId="02-Level3-BB">
    <w:name w:val="02-Level3-BB"/>
    <w:basedOn w:val="00-Normal-BB"/>
    <w:next w:val="02-NormInd3-BB"/>
    <w:rsid w:val="006A6715"/>
    <w:pPr>
      <w:numPr>
        <w:ilvl w:val="2"/>
        <w:numId w:val="16"/>
      </w:numPr>
    </w:pPr>
  </w:style>
  <w:style w:type="paragraph" w:customStyle="1" w:styleId="02-NormInd3-BB">
    <w:name w:val="02-NormInd3-BB"/>
    <w:basedOn w:val="00-Normal-BB"/>
    <w:rsid w:val="006A6715"/>
    <w:pPr>
      <w:ind w:left="2495"/>
    </w:pPr>
  </w:style>
  <w:style w:type="paragraph" w:customStyle="1" w:styleId="02-Level4-BB">
    <w:name w:val="02-Level4-BB"/>
    <w:basedOn w:val="00-Normal-BB"/>
    <w:next w:val="02-NormInd4-BB"/>
    <w:rsid w:val="006A6715"/>
    <w:pPr>
      <w:numPr>
        <w:ilvl w:val="3"/>
        <w:numId w:val="16"/>
      </w:numPr>
    </w:pPr>
  </w:style>
  <w:style w:type="paragraph" w:customStyle="1" w:styleId="02-NormInd4-BB">
    <w:name w:val="02-NormInd4-BB"/>
    <w:basedOn w:val="00-Normal-BB"/>
    <w:rsid w:val="006A6715"/>
    <w:pPr>
      <w:ind w:left="3215"/>
    </w:pPr>
  </w:style>
  <w:style w:type="paragraph" w:customStyle="1" w:styleId="02-Level5-BB">
    <w:name w:val="02-Level5-BB"/>
    <w:basedOn w:val="00-Normal-BB"/>
    <w:next w:val="02-NormInd5-BB"/>
    <w:rsid w:val="006A6715"/>
    <w:pPr>
      <w:numPr>
        <w:ilvl w:val="4"/>
        <w:numId w:val="16"/>
      </w:numPr>
      <w:tabs>
        <w:tab w:val="clear" w:pos="4295"/>
        <w:tab w:val="left" w:pos="4009"/>
      </w:tabs>
    </w:pPr>
  </w:style>
  <w:style w:type="paragraph" w:customStyle="1" w:styleId="02-NormInd5-BB">
    <w:name w:val="02-NormInd5-BB"/>
    <w:basedOn w:val="00-Normal-BB"/>
    <w:rsid w:val="006A6715"/>
    <w:pPr>
      <w:ind w:left="4009"/>
    </w:pPr>
  </w:style>
  <w:style w:type="paragraph" w:customStyle="1" w:styleId="03-Level1-BB">
    <w:name w:val="03-Level1-BB"/>
    <w:basedOn w:val="00-Normal-BB"/>
    <w:next w:val="03-NormInd1-BB"/>
    <w:rsid w:val="006A6715"/>
    <w:pPr>
      <w:numPr>
        <w:numId w:val="19"/>
      </w:numPr>
    </w:pPr>
    <w:rPr>
      <w:b/>
    </w:rPr>
  </w:style>
  <w:style w:type="paragraph" w:customStyle="1" w:styleId="03-NormInd1-BB">
    <w:name w:val="03-NormInd1-BB"/>
    <w:basedOn w:val="00-Normal-BB"/>
    <w:rsid w:val="006A6715"/>
    <w:pPr>
      <w:ind w:left="720"/>
    </w:pPr>
  </w:style>
  <w:style w:type="paragraph" w:customStyle="1" w:styleId="03-Level2-BB">
    <w:name w:val="03-Level2-BB"/>
    <w:basedOn w:val="00-Normal-BB"/>
    <w:next w:val="03-NormInd2-BB"/>
    <w:rsid w:val="006A6715"/>
    <w:pPr>
      <w:numPr>
        <w:ilvl w:val="1"/>
        <w:numId w:val="19"/>
      </w:numPr>
    </w:pPr>
  </w:style>
  <w:style w:type="paragraph" w:customStyle="1" w:styleId="03-NormInd2-BB">
    <w:name w:val="03-NormInd2-BB"/>
    <w:basedOn w:val="00-Normal-BB"/>
    <w:rsid w:val="006A6715"/>
    <w:pPr>
      <w:ind w:left="1440"/>
    </w:pPr>
  </w:style>
  <w:style w:type="paragraph" w:customStyle="1" w:styleId="03-Level3-BB">
    <w:name w:val="03-Level3-BB"/>
    <w:basedOn w:val="00-Normal-BB"/>
    <w:next w:val="03-NormInd3-BB"/>
    <w:rsid w:val="006A6715"/>
    <w:pPr>
      <w:numPr>
        <w:ilvl w:val="2"/>
        <w:numId w:val="19"/>
      </w:numPr>
      <w:tabs>
        <w:tab w:val="left" w:pos="2160"/>
      </w:tabs>
    </w:pPr>
  </w:style>
  <w:style w:type="paragraph" w:customStyle="1" w:styleId="03-NormInd3-BB">
    <w:name w:val="03-NormInd3-BB"/>
    <w:basedOn w:val="00-Normal-BB"/>
    <w:rsid w:val="006A6715"/>
    <w:pPr>
      <w:ind w:left="2160"/>
    </w:pPr>
  </w:style>
  <w:style w:type="paragraph" w:customStyle="1" w:styleId="03-Level4-BB">
    <w:name w:val="03-Level4-BB"/>
    <w:basedOn w:val="00-Normal-BB"/>
    <w:next w:val="03-NormInd4-BB"/>
    <w:rsid w:val="006A6715"/>
    <w:pPr>
      <w:numPr>
        <w:ilvl w:val="3"/>
        <w:numId w:val="19"/>
      </w:numPr>
    </w:pPr>
  </w:style>
  <w:style w:type="paragraph" w:customStyle="1" w:styleId="03-NormInd4-BB">
    <w:name w:val="03-NormInd4-BB"/>
    <w:basedOn w:val="00-Normal-BB"/>
    <w:rsid w:val="006A6715"/>
    <w:pPr>
      <w:ind w:left="2880"/>
    </w:pPr>
  </w:style>
  <w:style w:type="paragraph" w:customStyle="1" w:styleId="03-Level5-BB">
    <w:name w:val="03-Level5-BB"/>
    <w:basedOn w:val="00-Normal-BB"/>
    <w:next w:val="03-NormInd5-BB"/>
    <w:rsid w:val="006A6715"/>
    <w:pPr>
      <w:numPr>
        <w:ilvl w:val="4"/>
        <w:numId w:val="19"/>
      </w:numPr>
    </w:pPr>
  </w:style>
  <w:style w:type="paragraph" w:customStyle="1" w:styleId="03-NormInd5-BB">
    <w:name w:val="03-NormInd5-BB"/>
    <w:basedOn w:val="00-Normal-BB"/>
    <w:rsid w:val="006A6715"/>
    <w:pPr>
      <w:ind w:left="3600"/>
    </w:pPr>
  </w:style>
  <w:style w:type="paragraph" w:customStyle="1" w:styleId="02-Bullet1-BB">
    <w:name w:val="02-Bullet1-BB"/>
    <w:basedOn w:val="01-NormInd1-BB"/>
    <w:rsid w:val="006A6715"/>
    <w:pPr>
      <w:numPr>
        <w:numId w:val="18"/>
      </w:numPr>
    </w:pPr>
  </w:style>
  <w:style w:type="paragraph" w:customStyle="1" w:styleId="02-Bullet2-BB">
    <w:name w:val="02-Bullet2-BB"/>
    <w:basedOn w:val="01-NormInd2-BB"/>
    <w:rsid w:val="006A6715"/>
    <w:pPr>
      <w:numPr>
        <w:ilvl w:val="1"/>
        <w:numId w:val="18"/>
      </w:numPr>
    </w:pPr>
  </w:style>
  <w:style w:type="paragraph" w:customStyle="1" w:styleId="02-Bullet3-BB">
    <w:name w:val="02-Bullet3-BB"/>
    <w:basedOn w:val="01-NormInd3-BB"/>
    <w:rsid w:val="006A6715"/>
    <w:pPr>
      <w:numPr>
        <w:ilvl w:val="2"/>
        <w:numId w:val="18"/>
      </w:numPr>
    </w:pPr>
  </w:style>
  <w:style w:type="paragraph" w:customStyle="1" w:styleId="02-Bullet4-BB">
    <w:name w:val="02-Bullet4-BB"/>
    <w:basedOn w:val="01-NormInd4-BB"/>
    <w:rsid w:val="006A6715"/>
    <w:pPr>
      <w:numPr>
        <w:ilvl w:val="3"/>
        <w:numId w:val="18"/>
      </w:numPr>
      <w:tabs>
        <w:tab w:val="clear" w:pos="3575"/>
        <w:tab w:val="left" w:pos="3572"/>
      </w:tabs>
    </w:pPr>
  </w:style>
  <w:style w:type="paragraph" w:customStyle="1" w:styleId="02-Bullet5-BB">
    <w:name w:val="02-Bullet5-BB"/>
    <w:basedOn w:val="01-NormInd5-BB"/>
    <w:rsid w:val="006A6715"/>
    <w:pPr>
      <w:numPr>
        <w:ilvl w:val="4"/>
        <w:numId w:val="18"/>
      </w:numPr>
      <w:tabs>
        <w:tab w:val="clear" w:pos="4369"/>
        <w:tab w:val="left" w:pos="4366"/>
      </w:tabs>
    </w:pPr>
  </w:style>
  <w:style w:type="paragraph" w:customStyle="1" w:styleId="03-Bullet1-BB">
    <w:name w:val="03-Bullet1-BB"/>
    <w:basedOn w:val="03-NormInd1-BB"/>
    <w:rsid w:val="006A6715"/>
    <w:pPr>
      <w:numPr>
        <w:numId w:val="20"/>
      </w:numPr>
    </w:pPr>
  </w:style>
  <w:style w:type="paragraph" w:customStyle="1" w:styleId="03-Bullet2-BB">
    <w:name w:val="03-Bullet2-BB"/>
    <w:basedOn w:val="03-NormInd2-BB"/>
    <w:rsid w:val="006A6715"/>
    <w:pPr>
      <w:numPr>
        <w:ilvl w:val="1"/>
        <w:numId w:val="20"/>
      </w:numPr>
    </w:pPr>
  </w:style>
  <w:style w:type="paragraph" w:customStyle="1" w:styleId="03-Bullet3-BB">
    <w:name w:val="03-Bullet3-BB"/>
    <w:basedOn w:val="01-NormInd3-BB"/>
    <w:rsid w:val="006A6715"/>
    <w:pPr>
      <w:numPr>
        <w:ilvl w:val="2"/>
        <w:numId w:val="20"/>
      </w:numPr>
    </w:pPr>
  </w:style>
  <w:style w:type="paragraph" w:customStyle="1" w:styleId="03-Bullet4-BB">
    <w:name w:val="03-Bullet4-BB"/>
    <w:basedOn w:val="03-NormInd4-BB"/>
    <w:rsid w:val="006A6715"/>
    <w:pPr>
      <w:numPr>
        <w:ilvl w:val="3"/>
        <w:numId w:val="20"/>
      </w:numPr>
    </w:pPr>
  </w:style>
  <w:style w:type="paragraph" w:customStyle="1" w:styleId="03-Bullet5-BB">
    <w:name w:val="03-Bullet5-BB"/>
    <w:basedOn w:val="03-NormInd5-BB"/>
    <w:rsid w:val="006A6715"/>
    <w:pPr>
      <w:numPr>
        <w:ilvl w:val="4"/>
        <w:numId w:val="20"/>
      </w:numPr>
    </w:pPr>
  </w:style>
  <w:style w:type="paragraph" w:customStyle="1" w:styleId="01-S-Level1-BB">
    <w:name w:val="01-S-Level1-BB"/>
    <w:basedOn w:val="00-Normal-BB"/>
    <w:next w:val="01-NormInd1-BB"/>
    <w:rsid w:val="006A6715"/>
    <w:pPr>
      <w:numPr>
        <w:ilvl w:val="2"/>
        <w:numId w:val="21"/>
      </w:numPr>
    </w:pPr>
  </w:style>
  <w:style w:type="paragraph" w:customStyle="1" w:styleId="01-S-Level2-BB">
    <w:name w:val="01-S-Level2-BB"/>
    <w:basedOn w:val="01-S-Level1-BB"/>
    <w:next w:val="01-NormInd2-BB"/>
    <w:rsid w:val="006A6715"/>
    <w:pPr>
      <w:numPr>
        <w:ilvl w:val="3"/>
      </w:numPr>
    </w:pPr>
  </w:style>
  <w:style w:type="paragraph" w:customStyle="1" w:styleId="01-S-Level3-BB">
    <w:name w:val="01-S-Level3-BB"/>
    <w:basedOn w:val="01-S-Level1-BB"/>
    <w:next w:val="01-NormInd3-BB"/>
    <w:rsid w:val="006A6715"/>
    <w:pPr>
      <w:numPr>
        <w:ilvl w:val="4"/>
      </w:numPr>
    </w:pPr>
  </w:style>
  <w:style w:type="paragraph" w:customStyle="1" w:styleId="01-S-Level4-BB">
    <w:name w:val="01-S-Level4-BB"/>
    <w:basedOn w:val="01-S-Level3-BB"/>
    <w:next w:val="01-NormInd4-BB"/>
    <w:rsid w:val="006A6715"/>
    <w:pPr>
      <w:numPr>
        <w:ilvl w:val="5"/>
      </w:numPr>
    </w:pPr>
  </w:style>
  <w:style w:type="paragraph" w:customStyle="1" w:styleId="01-S-Level5-BB">
    <w:name w:val="01-S-Level5-BB"/>
    <w:basedOn w:val="01-S-Level4-BB"/>
    <w:next w:val="01-NormInd5-BB"/>
    <w:rsid w:val="006A6715"/>
    <w:pPr>
      <w:numPr>
        <w:ilvl w:val="6"/>
      </w:numPr>
    </w:pPr>
  </w:style>
  <w:style w:type="character" w:customStyle="1" w:styleId="00-TOCPageNumber-BB">
    <w:name w:val="00-TOCPageNumber-BB"/>
    <w:rsid w:val="006A6715"/>
    <w:rPr>
      <w:rFonts w:ascii="Arial" w:hAnsi="Arial"/>
      <w:sz w:val="22"/>
    </w:rPr>
  </w:style>
  <w:style w:type="paragraph" w:customStyle="1" w:styleId="02-ScheduleHeading">
    <w:name w:val="02-ScheduleHeading"/>
    <w:basedOn w:val="00-Normal-BB"/>
    <w:next w:val="00-Normal-BB"/>
    <w:rsid w:val="006A6715"/>
    <w:pPr>
      <w:pageBreakBefore/>
      <w:numPr>
        <w:numId w:val="22"/>
      </w:numPr>
    </w:pPr>
    <w:rPr>
      <w:b/>
      <w:caps/>
    </w:rPr>
  </w:style>
  <w:style w:type="paragraph" w:customStyle="1" w:styleId="02-S-Level1-BB">
    <w:name w:val="02-S-Level1-BB"/>
    <w:basedOn w:val="00-Normal-BB"/>
    <w:next w:val="02-NormInd1-BB"/>
    <w:rsid w:val="006A6715"/>
    <w:pPr>
      <w:numPr>
        <w:ilvl w:val="2"/>
        <w:numId w:val="22"/>
      </w:numPr>
    </w:pPr>
  </w:style>
  <w:style w:type="paragraph" w:customStyle="1" w:styleId="02-S-Level2-BB">
    <w:name w:val="02-S-Level2-BB"/>
    <w:basedOn w:val="02-S-Level1-BB"/>
    <w:next w:val="02-NormInd2-BB"/>
    <w:rsid w:val="006A6715"/>
    <w:pPr>
      <w:numPr>
        <w:ilvl w:val="3"/>
      </w:numPr>
    </w:pPr>
  </w:style>
  <w:style w:type="paragraph" w:customStyle="1" w:styleId="02-S-Level3-BB">
    <w:name w:val="02-S-Level3-BB"/>
    <w:basedOn w:val="02-S-Level1-BB"/>
    <w:next w:val="02-NormInd3-BB"/>
    <w:rsid w:val="006A6715"/>
    <w:pPr>
      <w:numPr>
        <w:ilvl w:val="4"/>
      </w:numPr>
    </w:pPr>
  </w:style>
  <w:style w:type="paragraph" w:customStyle="1" w:styleId="02-S-Level4-BB">
    <w:name w:val="02-S-Level4-BB"/>
    <w:basedOn w:val="02-S-Level3-BB"/>
    <w:next w:val="02-NormInd4-BB"/>
    <w:rsid w:val="006A6715"/>
    <w:pPr>
      <w:numPr>
        <w:ilvl w:val="5"/>
      </w:numPr>
    </w:pPr>
  </w:style>
  <w:style w:type="paragraph" w:customStyle="1" w:styleId="02-S-Level5-BB">
    <w:name w:val="02-S-Level5-BB"/>
    <w:basedOn w:val="02-S-Level4-BB"/>
    <w:next w:val="02-NormInd5-BB"/>
    <w:rsid w:val="006A6715"/>
    <w:pPr>
      <w:numPr>
        <w:ilvl w:val="6"/>
      </w:numPr>
      <w:tabs>
        <w:tab w:val="left" w:pos="4009"/>
      </w:tabs>
    </w:pPr>
  </w:style>
  <w:style w:type="paragraph" w:customStyle="1" w:styleId="03-S-Level1-BB">
    <w:name w:val="03-S-Level1-BB"/>
    <w:basedOn w:val="00-Normal-BB"/>
    <w:next w:val="03-NormInd1-BB"/>
    <w:rsid w:val="006A6715"/>
    <w:pPr>
      <w:numPr>
        <w:ilvl w:val="2"/>
        <w:numId w:val="23"/>
      </w:numPr>
    </w:pPr>
  </w:style>
  <w:style w:type="paragraph" w:customStyle="1" w:styleId="03-S-Level2-BB">
    <w:name w:val="03-S-Level2-BB"/>
    <w:basedOn w:val="03-S-Level1-BB"/>
    <w:next w:val="03-NormInd2-BB"/>
    <w:rsid w:val="006A6715"/>
    <w:pPr>
      <w:numPr>
        <w:ilvl w:val="3"/>
      </w:numPr>
    </w:pPr>
  </w:style>
  <w:style w:type="paragraph" w:customStyle="1" w:styleId="03-S-Level3-BB">
    <w:name w:val="03-S-Level3-BB"/>
    <w:basedOn w:val="03-S-Level1-BB"/>
    <w:next w:val="03-NormInd3-BB"/>
    <w:rsid w:val="006A6715"/>
    <w:pPr>
      <w:numPr>
        <w:ilvl w:val="4"/>
      </w:numPr>
      <w:tabs>
        <w:tab w:val="left" w:pos="2160"/>
      </w:tabs>
    </w:pPr>
  </w:style>
  <w:style w:type="paragraph" w:customStyle="1" w:styleId="03-S-Level4-BB">
    <w:name w:val="03-S-Level4-BB"/>
    <w:basedOn w:val="03-S-Level3-BB"/>
    <w:next w:val="03-NormInd4-BB"/>
    <w:rsid w:val="006A6715"/>
    <w:pPr>
      <w:numPr>
        <w:ilvl w:val="5"/>
      </w:numPr>
      <w:tabs>
        <w:tab w:val="clear" w:pos="2160"/>
      </w:tabs>
    </w:pPr>
  </w:style>
  <w:style w:type="paragraph" w:customStyle="1" w:styleId="03-S-Level5-BB">
    <w:name w:val="03-S-Level5-BB"/>
    <w:basedOn w:val="03-S-Level4-BB"/>
    <w:next w:val="03-NormInd5-BB"/>
    <w:rsid w:val="006A6715"/>
    <w:pPr>
      <w:numPr>
        <w:ilvl w:val="6"/>
      </w:numPr>
    </w:pPr>
  </w:style>
  <w:style w:type="paragraph" w:customStyle="1" w:styleId="02-SchedulePartHeading">
    <w:name w:val="02-SchedulePartHeading"/>
    <w:basedOn w:val="02-ScheduleHeading"/>
    <w:next w:val="00-Normal-BB"/>
    <w:rsid w:val="006A6715"/>
    <w:pPr>
      <w:pageBreakBefore w:val="0"/>
      <w:numPr>
        <w:ilvl w:val="1"/>
      </w:numPr>
    </w:pPr>
    <w:rPr>
      <w:caps w:val="0"/>
    </w:rPr>
  </w:style>
  <w:style w:type="paragraph" w:customStyle="1" w:styleId="03-ScheduleHeading">
    <w:name w:val="03-ScheduleHeading"/>
    <w:basedOn w:val="00-Normal-BB"/>
    <w:next w:val="00-Normal-BB"/>
    <w:rsid w:val="006A6715"/>
    <w:pPr>
      <w:pageBreakBefore/>
      <w:numPr>
        <w:numId w:val="23"/>
      </w:numPr>
    </w:pPr>
    <w:rPr>
      <w:b/>
      <w:caps/>
    </w:rPr>
  </w:style>
  <w:style w:type="paragraph" w:customStyle="1" w:styleId="03-SchedulePartHeading">
    <w:name w:val="03-SchedulePartHeading"/>
    <w:basedOn w:val="03-ScheduleHeading"/>
    <w:next w:val="00-Normal-BB"/>
    <w:rsid w:val="006A6715"/>
    <w:pPr>
      <w:pageBreakBefore w:val="0"/>
      <w:numPr>
        <w:ilvl w:val="1"/>
      </w:numPr>
    </w:pPr>
    <w:rPr>
      <w:caps w:val="0"/>
    </w:rPr>
  </w:style>
  <w:style w:type="paragraph" w:customStyle="1" w:styleId="00-TOCHeading-BB">
    <w:name w:val="00-TOCHeading-BB"/>
    <w:basedOn w:val="00-Normal-BB"/>
    <w:next w:val="00-Normal-BB"/>
    <w:rsid w:val="006A6715"/>
    <w:pPr>
      <w:spacing w:after="60"/>
    </w:pPr>
    <w:rPr>
      <w:b/>
      <w:bCs/>
    </w:rPr>
  </w:style>
  <w:style w:type="paragraph" w:customStyle="1" w:styleId="00-Cover-BB">
    <w:name w:val="00-Cover-BB"/>
    <w:basedOn w:val="00-Normal-BB"/>
    <w:rsid w:val="006A6715"/>
    <w:pPr>
      <w:jc w:val="center"/>
    </w:pPr>
    <w:rPr>
      <w:b/>
    </w:rPr>
  </w:style>
  <w:style w:type="paragraph" w:customStyle="1" w:styleId="00-Appendix-BB">
    <w:name w:val="00-Appendix-BB"/>
    <w:basedOn w:val="00-Normal-BB"/>
    <w:next w:val="00-Normal-BB"/>
    <w:rsid w:val="006A6715"/>
    <w:pPr>
      <w:pageBreakBefore/>
      <w:numPr>
        <w:numId w:val="24"/>
      </w:numPr>
    </w:pPr>
    <w:rPr>
      <w:b/>
      <w:caps/>
    </w:rPr>
  </w:style>
  <w:style w:type="paragraph" w:customStyle="1" w:styleId="00-AddressCover-BB">
    <w:name w:val="00-AddressCover-BB"/>
    <w:basedOn w:val="00-Normal-BB"/>
    <w:next w:val="00-Normal-BB"/>
    <w:rsid w:val="006A6715"/>
    <w:pPr>
      <w:jc w:val="right"/>
    </w:pPr>
  </w:style>
  <w:style w:type="table" w:styleId="TableGrid">
    <w:name w:val="Table Grid"/>
    <w:basedOn w:val="TableNormal"/>
    <w:rsid w:val="006A671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ankingDefinition">
    <w:name w:val="(a) Banking Definition"/>
    <w:basedOn w:val="Body"/>
    <w:rsid w:val="006A6715"/>
    <w:pPr>
      <w:numPr>
        <w:numId w:val="25"/>
      </w:numPr>
      <w:tabs>
        <w:tab w:val="clear" w:pos="3119"/>
        <w:tab w:val="clear" w:pos="4253"/>
        <w:tab w:val="left" w:pos="1843"/>
      </w:tabs>
    </w:pPr>
  </w:style>
  <w:style w:type="paragraph" w:customStyle="1" w:styleId="iBankingDefinition">
    <w:name w:val="(i) Banking Definition"/>
    <w:basedOn w:val="aBankingDefinition"/>
    <w:rsid w:val="006A6715"/>
    <w:pPr>
      <w:numPr>
        <w:ilvl w:val="1"/>
      </w:numPr>
    </w:pPr>
  </w:style>
  <w:style w:type="paragraph" w:customStyle="1" w:styleId="FootnoteTextContinuation">
    <w:name w:val="Footnote Text Continuation"/>
    <w:basedOn w:val="FootnoteText"/>
    <w:rsid w:val="006A6715"/>
    <w:pPr>
      <w:tabs>
        <w:tab w:val="left" w:pos="851"/>
      </w:tabs>
      <w:spacing w:after="60"/>
      <w:ind w:left="851"/>
      <w:jc w:val="both"/>
    </w:pPr>
    <w:rPr>
      <w:rFonts w:ascii="Tahoma" w:eastAsia="Times New Roman" w:hAnsi="Tahoma" w:cs="Times New Roman"/>
      <w:sz w:val="16"/>
      <w:szCs w:val="18"/>
      <w:lang w:eastAsia="zh-CN"/>
    </w:rPr>
  </w:style>
  <w:style w:type="paragraph" w:customStyle="1" w:styleId="Part">
    <w:name w:val="Part"/>
    <w:basedOn w:val="Body"/>
    <w:rsid w:val="006A6715"/>
    <w:pPr>
      <w:numPr>
        <w:numId w:val="27"/>
      </w:numPr>
      <w:tabs>
        <w:tab w:val="clear" w:pos="1843"/>
        <w:tab w:val="clear" w:pos="3119"/>
        <w:tab w:val="clear" w:pos="4253"/>
      </w:tabs>
    </w:pPr>
    <w:rPr>
      <w:b/>
    </w:rPr>
  </w:style>
  <w:style w:type="paragraph" w:styleId="EndnoteText">
    <w:name w:val="endnote text"/>
    <w:basedOn w:val="Normal"/>
    <w:link w:val="EndnoteTextChar"/>
    <w:uiPriority w:val="99"/>
    <w:semiHidden/>
    <w:unhideWhenUsed/>
    <w:rsid w:val="006A6715"/>
    <w:pPr>
      <w:spacing w:after="0" w:line="240" w:lineRule="auto"/>
      <w:jc w:val="both"/>
    </w:pPr>
    <w:rPr>
      <w:rFonts w:ascii="Verdana" w:eastAsia="Times New Roman" w:hAnsi="Verdana" w:cs="Times New Roman"/>
      <w:sz w:val="18"/>
      <w:szCs w:val="18"/>
      <w:lang w:eastAsia="zh-CN"/>
    </w:rPr>
  </w:style>
  <w:style w:type="character" w:customStyle="1" w:styleId="EndnoteTextChar">
    <w:name w:val="Endnote Text Char"/>
    <w:basedOn w:val="DefaultParagraphFont"/>
    <w:link w:val="EndnoteText"/>
    <w:uiPriority w:val="99"/>
    <w:semiHidden/>
    <w:rsid w:val="006A6715"/>
    <w:rPr>
      <w:rFonts w:ascii="Verdana" w:eastAsia="Times New Roman" w:hAnsi="Verdana" w:cs="Times New Roman"/>
      <w:sz w:val="18"/>
      <w:szCs w:val="18"/>
      <w:lang w:eastAsia="zh-CN"/>
    </w:rPr>
  </w:style>
  <w:style w:type="character" w:styleId="EndnoteReference">
    <w:name w:val="endnote reference"/>
    <w:uiPriority w:val="99"/>
    <w:semiHidden/>
    <w:unhideWhenUsed/>
    <w:rsid w:val="006A6715"/>
    <w:rPr>
      <w:vertAlign w:val="superscript"/>
    </w:rPr>
  </w:style>
  <w:style w:type="character" w:customStyle="1" w:styleId="legds">
    <w:name w:val="legds"/>
    <w:basedOn w:val="DefaultParagraphFont"/>
    <w:rsid w:val="006A6715"/>
  </w:style>
  <w:style w:type="paragraph" w:styleId="Revision">
    <w:name w:val="Revision"/>
    <w:hidden/>
    <w:uiPriority w:val="99"/>
    <w:semiHidden/>
    <w:rsid w:val="006A6715"/>
    <w:pPr>
      <w:spacing w:after="0" w:line="240" w:lineRule="auto"/>
    </w:pPr>
    <w:rPr>
      <w:rFonts w:ascii="Verdana" w:eastAsia="Times New Roman" w:hAnsi="Verdana" w:cs="Times New Roman"/>
      <w:sz w:val="20"/>
      <w:szCs w:val="20"/>
      <w:lang w:eastAsia="en-GB"/>
    </w:rPr>
  </w:style>
  <w:style w:type="paragraph" w:customStyle="1" w:styleId="abcdDefinition">
    <w:name w:val="(a) (b) (c) (d) Definition"/>
    <w:basedOn w:val="aDefinition"/>
    <w:rsid w:val="006A6715"/>
    <w:pPr>
      <w:numPr>
        <w:ilvl w:val="0"/>
        <w:numId w:val="28"/>
      </w:numPr>
      <w:tabs>
        <w:tab w:val="left" w:pos="851"/>
      </w:tabs>
    </w:pPr>
  </w:style>
  <w:style w:type="paragraph" w:customStyle="1" w:styleId="Contentheading">
    <w:name w:val="Content heading"/>
    <w:basedOn w:val="Normal"/>
    <w:next w:val="Body"/>
    <w:rsid w:val="006A6715"/>
    <w:pPr>
      <w:pageBreakBefore/>
      <w:framePr w:w="9072" w:vSpace="142" w:wrap="notBeside" w:vAnchor="text" w:hAnchor="text" w:y="7"/>
      <w:pBdr>
        <w:bottom w:val="single" w:sz="4" w:space="1" w:color="auto"/>
      </w:pBdr>
      <w:spacing w:after="2200" w:line="240" w:lineRule="auto"/>
      <w:jc w:val="both"/>
    </w:pPr>
    <w:rPr>
      <w:rFonts w:ascii="Verdana" w:eastAsia="Times New Roman" w:hAnsi="Verdana" w:cs="Times New Roman"/>
      <w:sz w:val="40"/>
      <w:szCs w:val="40"/>
      <w:lang w:eastAsia="zh-CN"/>
    </w:rPr>
  </w:style>
  <w:style w:type="paragraph" w:customStyle="1" w:styleId="Contentpage">
    <w:name w:val="Content page"/>
    <w:basedOn w:val="Body"/>
    <w:rsid w:val="006A6715"/>
    <w:pPr>
      <w:tabs>
        <w:tab w:val="clear" w:pos="1843"/>
        <w:tab w:val="clear" w:pos="3119"/>
        <w:tab w:val="clear" w:pos="4253"/>
        <w:tab w:val="right" w:pos="9072"/>
      </w:tabs>
    </w:pPr>
    <w:rPr>
      <w:b/>
    </w:rPr>
  </w:style>
  <w:style w:type="paragraph" w:customStyle="1" w:styleId="ExtraInfo">
    <w:name w:val="ExtraInfo"/>
    <w:basedOn w:val="Normal"/>
    <w:rsid w:val="006A6715"/>
    <w:pPr>
      <w:framePr w:w="2206" w:h="919" w:hSpace="181" w:wrap="around" w:vAnchor="page" w:hAnchor="page" w:x="9385" w:y="211"/>
      <w:shd w:val="clear" w:color="auto" w:fill="FFFFFF"/>
      <w:spacing w:after="0" w:line="240" w:lineRule="auto"/>
      <w:jc w:val="both"/>
    </w:pPr>
    <w:rPr>
      <w:rFonts w:ascii="Verdana" w:eastAsia="Times New Roman" w:hAnsi="Verdana" w:cs="Times New Roman"/>
      <w:sz w:val="14"/>
      <w:szCs w:val="14"/>
      <w:lang w:eastAsia="zh-CN"/>
    </w:rPr>
  </w:style>
  <w:style w:type="paragraph" w:styleId="CommentSubject">
    <w:name w:val="annotation subject"/>
    <w:basedOn w:val="CommentText"/>
    <w:next w:val="CommentText"/>
    <w:link w:val="CommentSubjectChar"/>
    <w:uiPriority w:val="99"/>
    <w:semiHidden/>
    <w:unhideWhenUsed/>
    <w:rsid w:val="006A6715"/>
    <w:pPr>
      <w:jc w:val="both"/>
    </w:pPr>
    <w:rPr>
      <w:rFonts w:ascii="Verdana" w:eastAsia="Times New Roman" w:hAnsi="Verdana" w:cs="Times New Roman"/>
      <w:b/>
      <w:bCs/>
      <w:lang w:eastAsia="zh-CN"/>
    </w:rPr>
  </w:style>
  <w:style w:type="character" w:customStyle="1" w:styleId="CommentSubjectChar">
    <w:name w:val="Comment Subject Char"/>
    <w:basedOn w:val="CommentTextChar"/>
    <w:link w:val="CommentSubject"/>
    <w:uiPriority w:val="99"/>
    <w:semiHidden/>
    <w:rsid w:val="006A6715"/>
    <w:rPr>
      <w:rFonts w:ascii="Verdana" w:eastAsia="Times New Roman" w:hAnsi="Verdana" w:cs="Times New Roman"/>
      <w:b/>
      <w:bCs/>
      <w:sz w:val="20"/>
      <w:szCs w:val="20"/>
      <w:lang w:eastAsia="zh-CN"/>
    </w:rPr>
  </w:style>
  <w:style w:type="character" w:customStyle="1" w:styleId="sectxt5">
    <w:name w:val="sectxt5"/>
    <w:basedOn w:val="DefaultParagraphFont"/>
    <w:rsid w:val="006A6715"/>
  </w:style>
  <w:style w:type="character" w:customStyle="1" w:styleId="lbl11">
    <w:name w:val="lbl11"/>
    <w:basedOn w:val="DefaultParagraphFont"/>
    <w:rsid w:val="006A6715"/>
  </w:style>
  <w:style w:type="character" w:customStyle="1" w:styleId="amend2">
    <w:name w:val="amend2"/>
    <w:basedOn w:val="DefaultParagraphFont"/>
    <w:rsid w:val="006A6715"/>
  </w:style>
  <w:style w:type="paragraph" w:styleId="NormalWeb">
    <w:name w:val="Normal (Web)"/>
    <w:basedOn w:val="Normal"/>
    <w:uiPriority w:val="99"/>
    <w:unhideWhenUsed/>
    <w:rsid w:val="006A6715"/>
    <w:pPr>
      <w:spacing w:before="100" w:beforeAutospacing="1" w:after="100" w:afterAutospacing="1" w:line="240" w:lineRule="auto"/>
    </w:pPr>
    <w:rPr>
      <w:rFonts w:ascii="Times New Roman" w:eastAsia="Times New Roman" w:hAnsi="Times New Roman" w:cs="Times New Roman"/>
      <w:szCs w:val="24"/>
      <w:lang w:eastAsia="en-GB"/>
    </w:rPr>
  </w:style>
  <w:style w:type="paragraph" w:styleId="NoSpacing">
    <w:name w:val="No Spacing"/>
    <w:uiPriority w:val="1"/>
    <w:rsid w:val="006A6715"/>
    <w:pPr>
      <w:spacing w:after="0" w:line="240" w:lineRule="auto"/>
    </w:pPr>
  </w:style>
  <w:style w:type="character" w:styleId="Emphasis">
    <w:name w:val="Emphasis"/>
    <w:basedOn w:val="DefaultParagraphFont"/>
    <w:uiPriority w:val="20"/>
    <w:rsid w:val="006A6715"/>
    <w:rPr>
      <w:i/>
      <w:iCs/>
    </w:rPr>
  </w:style>
  <w:style w:type="paragraph" w:styleId="Quote">
    <w:name w:val="Quote"/>
    <w:basedOn w:val="Normal"/>
    <w:next w:val="Normal"/>
    <w:link w:val="QuoteChar"/>
    <w:uiPriority w:val="29"/>
    <w:rsid w:val="006A6715"/>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6A6715"/>
    <w:rPr>
      <w:rFonts w:ascii="Arial" w:hAnsi="Arial"/>
      <w:i/>
      <w:iCs/>
      <w:color w:val="404040" w:themeColor="text1" w:themeTint="BF"/>
      <w:sz w:val="24"/>
    </w:rPr>
  </w:style>
  <w:style w:type="character" w:styleId="UnresolvedMention">
    <w:name w:val="Unresolved Mention"/>
    <w:basedOn w:val="DefaultParagraphFont"/>
    <w:uiPriority w:val="99"/>
    <w:semiHidden/>
    <w:unhideWhenUsed/>
    <w:rsid w:val="006A67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2951</Words>
  <Characters>16821</Characters>
  <Application>Microsoft Office Word</Application>
  <DocSecurity>0</DocSecurity>
  <Lines>140</Lines>
  <Paragraphs>39</Paragraphs>
  <ScaleCrop>false</ScaleCrop>
  <Company/>
  <LinksUpToDate>false</LinksUpToDate>
  <CharactersWithSpaces>19733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Houston</dc:creator>
  <cp:keywords/>
  <dc:description/>
  <cp:lastModifiedBy>Jeff Houston</cp:lastModifiedBy>
  <cp:revision>1</cp:revision>
  <dcterms:created xsi:type="dcterms:W3CDTF">2021-02-12T13:42:00Z</dcterms:created>
  <dcterms:modified xsi:type="dcterms:W3CDTF">2021-02-12T13:42:00Z</dcterms:modified>
</cp:coreProperties>
</file>